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E1B05" w14:textId="3859EE38" w:rsidR="0093078D" w:rsidRPr="0093078D" w:rsidRDefault="008835BE" w:rsidP="001D1C23">
      <w:pPr>
        <w:spacing w:line="276" w:lineRule="auto"/>
        <w:jc w:val="center"/>
        <w:rPr>
          <w:rFonts w:asciiTheme="minorHAnsi" w:hAnsiTheme="minorHAnsi" w:cs="Arial"/>
          <w:b/>
          <w:bCs/>
          <w:color w:val="000000"/>
          <w:sz w:val="22"/>
          <w:szCs w:val="22"/>
        </w:rPr>
      </w:pPr>
      <w:r w:rsidRPr="002A1021">
        <w:rPr>
          <w:rFonts w:asciiTheme="minorHAnsi" w:hAnsiTheme="minorHAnsi"/>
          <w:b/>
          <w:sz w:val="22"/>
          <w:szCs w:val="22"/>
        </w:rPr>
        <w:t>Domovní řád</w:t>
      </w:r>
      <w:r w:rsidRPr="00BF7482">
        <w:rPr>
          <w:rFonts w:asciiTheme="minorHAnsi" w:hAnsiTheme="minorHAnsi"/>
          <w:sz w:val="22"/>
          <w:szCs w:val="22"/>
        </w:rPr>
        <w:t xml:space="preserve"> </w:t>
      </w:r>
      <w:bookmarkStart w:id="0" w:name="_Hlk489952319"/>
      <w:r w:rsidR="00864F1C" w:rsidRPr="00864F1C">
        <w:rPr>
          <w:rFonts w:asciiTheme="minorHAnsi" w:hAnsiTheme="minorHAnsi" w:cs="Arial"/>
          <w:b/>
          <w:bCs/>
          <w:color w:val="000000"/>
          <w:sz w:val="22"/>
          <w:szCs w:val="22"/>
        </w:rPr>
        <w:t xml:space="preserve">Společenství vlastníků </w:t>
      </w:r>
      <w:bookmarkEnd w:id="0"/>
      <w:r w:rsidR="00864F1C" w:rsidRPr="00864F1C">
        <w:rPr>
          <w:rFonts w:asciiTheme="minorHAnsi" w:hAnsiTheme="minorHAnsi" w:cs="Arial"/>
          <w:b/>
          <w:bCs/>
          <w:color w:val="000000"/>
          <w:sz w:val="22"/>
          <w:szCs w:val="22"/>
        </w:rPr>
        <w:t>Brunclíkova 1</w:t>
      </w:r>
      <w:r w:rsidR="008F4B36">
        <w:rPr>
          <w:rFonts w:asciiTheme="minorHAnsi" w:hAnsiTheme="minorHAnsi" w:cs="Arial"/>
          <w:b/>
          <w:bCs/>
          <w:color w:val="000000"/>
          <w:sz w:val="22"/>
          <w:szCs w:val="22"/>
        </w:rPr>
        <w:t>3</w:t>
      </w:r>
      <w:r w:rsidR="00864F1C" w:rsidRPr="00864F1C">
        <w:rPr>
          <w:rFonts w:asciiTheme="minorHAnsi" w:hAnsiTheme="minorHAnsi" w:cs="Arial"/>
          <w:b/>
          <w:bCs/>
          <w:color w:val="000000"/>
          <w:sz w:val="22"/>
          <w:szCs w:val="22"/>
        </w:rPr>
        <w:t>5, Praha</w:t>
      </w:r>
    </w:p>
    <w:p w14:paraId="3F008953" w14:textId="77777777" w:rsidR="00584C4B" w:rsidRPr="00BF7482" w:rsidRDefault="00584C4B" w:rsidP="00584C4B">
      <w:pPr>
        <w:spacing w:line="276" w:lineRule="auto"/>
        <w:jc w:val="center"/>
        <w:rPr>
          <w:rFonts w:asciiTheme="minorHAnsi" w:hAnsiTheme="minorHAnsi"/>
          <w:sz w:val="22"/>
          <w:szCs w:val="22"/>
        </w:rPr>
      </w:pPr>
    </w:p>
    <w:p w14:paraId="1414FD8E" w14:textId="3656A9CB" w:rsidR="00B161CB" w:rsidRPr="00BF7482" w:rsidRDefault="00E21299" w:rsidP="00864F1C">
      <w:pPr>
        <w:spacing w:line="276" w:lineRule="auto"/>
        <w:jc w:val="center"/>
        <w:rPr>
          <w:rFonts w:asciiTheme="minorHAnsi" w:hAnsiTheme="minorHAnsi"/>
          <w:sz w:val="22"/>
          <w:szCs w:val="22"/>
        </w:rPr>
      </w:pPr>
      <w:r w:rsidRPr="00E21299">
        <w:rPr>
          <w:rFonts w:asciiTheme="minorHAnsi" w:hAnsiTheme="minorHAnsi"/>
          <w:sz w:val="22"/>
          <w:szCs w:val="22"/>
        </w:rPr>
        <w:t xml:space="preserve">Společenství vlastníků </w:t>
      </w:r>
      <w:r w:rsidR="00864F1C" w:rsidRPr="00864F1C">
        <w:rPr>
          <w:rFonts w:asciiTheme="minorHAnsi" w:hAnsiTheme="minorHAnsi"/>
          <w:sz w:val="22"/>
          <w:szCs w:val="22"/>
        </w:rPr>
        <w:t>Společenství vlastníků</w:t>
      </w:r>
      <w:r w:rsidR="00864F1C">
        <w:rPr>
          <w:rFonts w:asciiTheme="minorHAnsi" w:hAnsiTheme="minorHAnsi"/>
          <w:sz w:val="22"/>
          <w:szCs w:val="22"/>
        </w:rPr>
        <w:t xml:space="preserve"> </w:t>
      </w:r>
      <w:r w:rsidR="00864F1C" w:rsidRPr="00864F1C">
        <w:rPr>
          <w:rFonts w:asciiTheme="minorHAnsi" w:hAnsiTheme="minorHAnsi"/>
          <w:sz w:val="22"/>
          <w:szCs w:val="22"/>
        </w:rPr>
        <w:t>Brunclíkova 1</w:t>
      </w:r>
      <w:r w:rsidR="008F4B36">
        <w:rPr>
          <w:rFonts w:asciiTheme="minorHAnsi" w:hAnsiTheme="minorHAnsi"/>
          <w:sz w:val="22"/>
          <w:szCs w:val="22"/>
        </w:rPr>
        <w:t>3</w:t>
      </w:r>
      <w:r w:rsidR="00864F1C" w:rsidRPr="00864F1C">
        <w:rPr>
          <w:rFonts w:asciiTheme="minorHAnsi" w:hAnsiTheme="minorHAnsi"/>
          <w:sz w:val="22"/>
          <w:szCs w:val="22"/>
        </w:rPr>
        <w:t xml:space="preserve">5, Praha </w:t>
      </w:r>
      <w:r w:rsidR="006C21AA">
        <w:rPr>
          <w:rFonts w:asciiTheme="minorHAnsi" w:hAnsiTheme="minorHAnsi"/>
          <w:sz w:val="22"/>
          <w:szCs w:val="22"/>
        </w:rPr>
        <w:t>(dále jen "Společenství</w:t>
      </w:r>
      <w:r w:rsidR="00B161CB" w:rsidRPr="00BF7482">
        <w:rPr>
          <w:rFonts w:asciiTheme="minorHAnsi" w:hAnsiTheme="minorHAnsi"/>
          <w:sz w:val="22"/>
          <w:szCs w:val="22"/>
        </w:rPr>
        <w:t xml:space="preserve">") vydává v souladu se stanovami </w:t>
      </w:r>
      <w:r w:rsidR="006C21AA">
        <w:rPr>
          <w:rFonts w:asciiTheme="minorHAnsi" w:hAnsiTheme="minorHAnsi"/>
          <w:sz w:val="22"/>
          <w:szCs w:val="22"/>
        </w:rPr>
        <w:t>Společenství</w:t>
      </w:r>
      <w:r w:rsidR="00B161CB" w:rsidRPr="00BF7482">
        <w:rPr>
          <w:rFonts w:asciiTheme="minorHAnsi" w:hAnsiTheme="minorHAnsi"/>
          <w:sz w:val="22"/>
          <w:szCs w:val="22"/>
        </w:rPr>
        <w:t>,</w:t>
      </w:r>
    </w:p>
    <w:p w14:paraId="044FDDFF" w14:textId="43E6EC27" w:rsidR="00B161CB" w:rsidRPr="00BF7482" w:rsidRDefault="00E35EF2" w:rsidP="00864F1C">
      <w:pPr>
        <w:spacing w:line="276" w:lineRule="auto"/>
        <w:jc w:val="center"/>
        <w:rPr>
          <w:rFonts w:asciiTheme="minorHAnsi" w:hAnsiTheme="minorHAnsi"/>
          <w:sz w:val="22"/>
          <w:szCs w:val="22"/>
        </w:rPr>
      </w:pPr>
      <w:r w:rsidRPr="00BF7482">
        <w:rPr>
          <w:rFonts w:asciiTheme="minorHAnsi" w:hAnsiTheme="minorHAnsi"/>
          <w:sz w:val="22"/>
          <w:szCs w:val="22"/>
        </w:rPr>
        <w:t xml:space="preserve">schválenými dne </w:t>
      </w:r>
      <w:r w:rsidR="00623E45">
        <w:rPr>
          <w:rFonts w:asciiTheme="minorHAnsi" w:hAnsiTheme="minorHAnsi"/>
          <w:sz w:val="22"/>
          <w:szCs w:val="22"/>
        </w:rPr>
        <w:t xml:space="preserve">___________ </w:t>
      </w:r>
      <w:r w:rsidR="00B161CB" w:rsidRPr="00BF7482">
        <w:rPr>
          <w:rFonts w:asciiTheme="minorHAnsi" w:hAnsiTheme="minorHAnsi"/>
          <w:sz w:val="22"/>
          <w:szCs w:val="22"/>
        </w:rPr>
        <w:t>tento</w:t>
      </w:r>
    </w:p>
    <w:p w14:paraId="070435F7" w14:textId="77777777" w:rsidR="00E35EF2" w:rsidRPr="00BF7482" w:rsidRDefault="00E35EF2" w:rsidP="00BF7482">
      <w:pPr>
        <w:spacing w:line="276" w:lineRule="auto"/>
        <w:jc w:val="both"/>
        <w:rPr>
          <w:rFonts w:asciiTheme="minorHAnsi" w:hAnsiTheme="minorHAnsi"/>
          <w:sz w:val="22"/>
          <w:szCs w:val="22"/>
        </w:rPr>
      </w:pPr>
    </w:p>
    <w:p w14:paraId="4796EC4B" w14:textId="77777777" w:rsidR="00E35EF2" w:rsidRPr="00BF7482" w:rsidRDefault="00E35EF2" w:rsidP="00BF7482">
      <w:pPr>
        <w:spacing w:line="276" w:lineRule="auto"/>
        <w:jc w:val="both"/>
        <w:rPr>
          <w:rFonts w:asciiTheme="minorHAnsi" w:hAnsiTheme="minorHAnsi"/>
          <w:sz w:val="22"/>
          <w:szCs w:val="22"/>
        </w:rPr>
      </w:pPr>
    </w:p>
    <w:p w14:paraId="03F3CF7E" w14:textId="77777777" w:rsidR="00B161CB" w:rsidRPr="00701890" w:rsidRDefault="00B161CB" w:rsidP="00BF7482">
      <w:pPr>
        <w:spacing w:line="276" w:lineRule="auto"/>
        <w:jc w:val="center"/>
        <w:rPr>
          <w:rFonts w:asciiTheme="minorHAnsi" w:hAnsiTheme="minorHAnsi"/>
          <w:b/>
          <w:spacing w:val="90"/>
          <w:sz w:val="22"/>
          <w:szCs w:val="22"/>
        </w:rPr>
      </w:pPr>
      <w:r w:rsidRPr="00701890">
        <w:rPr>
          <w:rFonts w:asciiTheme="minorHAnsi" w:hAnsiTheme="minorHAnsi"/>
          <w:b/>
          <w:spacing w:val="90"/>
          <w:sz w:val="22"/>
          <w:szCs w:val="22"/>
        </w:rPr>
        <w:t>DOMOVNÍ ŘÁD</w:t>
      </w:r>
    </w:p>
    <w:p w14:paraId="3B6BCADF" w14:textId="77777777" w:rsidR="00E35EF2" w:rsidRPr="00701890" w:rsidRDefault="00E35EF2" w:rsidP="00BF7482">
      <w:pPr>
        <w:spacing w:line="276" w:lineRule="auto"/>
        <w:jc w:val="both"/>
        <w:rPr>
          <w:rFonts w:asciiTheme="minorHAnsi" w:hAnsiTheme="minorHAnsi"/>
          <w:b/>
          <w:sz w:val="22"/>
          <w:szCs w:val="22"/>
        </w:rPr>
      </w:pPr>
    </w:p>
    <w:p w14:paraId="3152AC66" w14:textId="77777777" w:rsidR="00E243EC" w:rsidRPr="00701890" w:rsidRDefault="00E243EC" w:rsidP="00E243EC">
      <w:pPr>
        <w:spacing w:line="276" w:lineRule="auto"/>
        <w:jc w:val="center"/>
        <w:rPr>
          <w:rFonts w:asciiTheme="minorHAnsi" w:hAnsiTheme="minorHAnsi"/>
          <w:b/>
          <w:sz w:val="22"/>
          <w:szCs w:val="22"/>
        </w:rPr>
      </w:pPr>
      <w:r w:rsidRPr="00701890">
        <w:rPr>
          <w:rFonts w:asciiTheme="minorHAnsi" w:hAnsiTheme="minorHAnsi"/>
          <w:b/>
          <w:sz w:val="22"/>
          <w:szCs w:val="22"/>
        </w:rPr>
        <w:t>Preambule</w:t>
      </w:r>
    </w:p>
    <w:p w14:paraId="4BAC814C" w14:textId="77777777" w:rsidR="00E243EC" w:rsidRPr="00701890" w:rsidRDefault="00E243EC" w:rsidP="00E243EC">
      <w:pPr>
        <w:spacing w:line="276" w:lineRule="auto"/>
        <w:jc w:val="center"/>
        <w:rPr>
          <w:rFonts w:asciiTheme="minorHAnsi" w:hAnsiTheme="minorHAnsi"/>
          <w:b/>
          <w:sz w:val="22"/>
          <w:szCs w:val="22"/>
        </w:rPr>
      </w:pPr>
      <w:r w:rsidRPr="00701890">
        <w:rPr>
          <w:rFonts w:asciiTheme="minorHAnsi" w:hAnsiTheme="minorHAnsi"/>
          <w:i/>
          <w:sz w:val="22"/>
          <w:szCs w:val="22"/>
        </w:rPr>
        <w:t xml:space="preserve">Domovní řád upravuje podmínky a způsob užívání domů, bytů, nebytových prostorů a společných částí domu, přičemž základní úprava vzájemných práv a povinností mezi vlastníky a nájemníky je v této oblasti stanovena </w:t>
      </w:r>
      <w:r w:rsidR="006C21AA" w:rsidRPr="00701890">
        <w:rPr>
          <w:rFonts w:asciiTheme="minorHAnsi" w:hAnsiTheme="minorHAnsi"/>
          <w:i/>
          <w:sz w:val="22"/>
          <w:szCs w:val="22"/>
        </w:rPr>
        <w:t xml:space="preserve">zákonem č. 89/2012, občanským zákoníkem v platném a účinném znění, dalšími zákonnými předpisy a stanovami Společenství. </w:t>
      </w:r>
      <w:r w:rsidRPr="00701890">
        <w:rPr>
          <w:rFonts w:asciiTheme="minorHAnsi" w:hAnsiTheme="minorHAnsi"/>
          <w:i/>
          <w:sz w:val="22"/>
          <w:szCs w:val="22"/>
        </w:rPr>
        <w:t>Tento domovní řád má přispět k tomu, aby byla budova řádně užívána a u</w:t>
      </w:r>
      <w:r w:rsidR="006C21AA" w:rsidRPr="00701890">
        <w:rPr>
          <w:rFonts w:asciiTheme="minorHAnsi" w:hAnsiTheme="minorHAnsi"/>
          <w:i/>
          <w:sz w:val="22"/>
          <w:szCs w:val="22"/>
        </w:rPr>
        <w:t xml:space="preserve">držována na požadované úrovni, </w:t>
      </w:r>
      <w:r w:rsidRPr="00701890">
        <w:rPr>
          <w:rFonts w:asciiTheme="minorHAnsi" w:hAnsiTheme="minorHAnsi"/>
          <w:i/>
          <w:sz w:val="22"/>
          <w:szCs w:val="22"/>
        </w:rPr>
        <w:t xml:space="preserve">aby bylo zabráněno jejímu </w:t>
      </w:r>
      <w:r w:rsidR="006C21AA" w:rsidRPr="00701890">
        <w:rPr>
          <w:rFonts w:asciiTheme="minorHAnsi" w:hAnsiTheme="minorHAnsi"/>
          <w:i/>
          <w:sz w:val="22"/>
          <w:szCs w:val="22"/>
        </w:rPr>
        <w:t xml:space="preserve">poškozování a znehodnocování, aby bylo předcházeno škodám na majetku a aby byly zajištěny dobré vztahy mezi jednotlivými členy Společenství, jakož i dalšími osobami. </w:t>
      </w:r>
    </w:p>
    <w:p w14:paraId="33E91BF3" w14:textId="77777777" w:rsidR="00E243EC" w:rsidRPr="00701890" w:rsidRDefault="00E243EC" w:rsidP="00E243EC">
      <w:pPr>
        <w:spacing w:line="276" w:lineRule="auto"/>
        <w:jc w:val="center"/>
        <w:rPr>
          <w:rFonts w:asciiTheme="minorHAnsi" w:hAnsiTheme="minorHAnsi"/>
          <w:b/>
          <w:sz w:val="22"/>
          <w:szCs w:val="22"/>
        </w:rPr>
      </w:pPr>
    </w:p>
    <w:p w14:paraId="10E1FCDE" w14:textId="77777777" w:rsidR="00B161CB" w:rsidRPr="00701890" w:rsidRDefault="00B161CB" w:rsidP="00E243EC">
      <w:pPr>
        <w:spacing w:line="276" w:lineRule="auto"/>
        <w:jc w:val="center"/>
        <w:rPr>
          <w:rFonts w:asciiTheme="minorHAnsi" w:hAnsiTheme="minorHAnsi"/>
          <w:b/>
          <w:sz w:val="22"/>
          <w:szCs w:val="22"/>
        </w:rPr>
      </w:pPr>
      <w:r w:rsidRPr="00701890">
        <w:rPr>
          <w:rFonts w:asciiTheme="minorHAnsi" w:hAnsiTheme="minorHAnsi"/>
          <w:b/>
          <w:sz w:val="22"/>
          <w:szCs w:val="22"/>
        </w:rPr>
        <w:t>Čl. I</w:t>
      </w:r>
    </w:p>
    <w:p w14:paraId="48AE7DFB" w14:textId="77777777" w:rsidR="00B161CB" w:rsidRPr="00701890" w:rsidRDefault="00B161CB" w:rsidP="00E243EC">
      <w:pPr>
        <w:spacing w:line="276" w:lineRule="auto"/>
        <w:jc w:val="center"/>
        <w:rPr>
          <w:rFonts w:asciiTheme="minorHAnsi" w:hAnsiTheme="minorHAnsi"/>
          <w:b/>
          <w:sz w:val="22"/>
          <w:szCs w:val="22"/>
        </w:rPr>
      </w:pPr>
      <w:r w:rsidRPr="00701890">
        <w:rPr>
          <w:rFonts w:asciiTheme="minorHAnsi" w:hAnsiTheme="minorHAnsi"/>
          <w:b/>
          <w:sz w:val="22"/>
          <w:szCs w:val="22"/>
        </w:rPr>
        <w:t>Vymezení pojmů</w:t>
      </w:r>
    </w:p>
    <w:p w14:paraId="1FB7FEF7" w14:textId="77777777" w:rsidR="006C21AA" w:rsidRPr="00701890" w:rsidRDefault="00B161CB" w:rsidP="00BF7482">
      <w:pPr>
        <w:pStyle w:val="Odstavecseseznamem"/>
        <w:numPr>
          <w:ilvl w:val="0"/>
          <w:numId w:val="2"/>
        </w:numPr>
        <w:spacing w:line="276" w:lineRule="auto"/>
        <w:ind w:left="284" w:hanging="284"/>
        <w:jc w:val="both"/>
        <w:rPr>
          <w:rFonts w:asciiTheme="minorHAnsi" w:hAnsiTheme="minorHAnsi"/>
          <w:sz w:val="22"/>
          <w:szCs w:val="22"/>
        </w:rPr>
      </w:pPr>
      <w:r w:rsidRPr="00701890">
        <w:rPr>
          <w:rFonts w:asciiTheme="minorHAnsi" w:hAnsiTheme="minorHAnsi"/>
          <w:b/>
          <w:sz w:val="22"/>
          <w:szCs w:val="22"/>
        </w:rPr>
        <w:t>Výborem</w:t>
      </w:r>
      <w:r w:rsidRPr="00701890">
        <w:rPr>
          <w:rFonts w:asciiTheme="minorHAnsi" w:hAnsiTheme="minorHAnsi"/>
          <w:sz w:val="22"/>
          <w:szCs w:val="22"/>
        </w:rPr>
        <w:t xml:space="preserve"> se rozumí výbor</w:t>
      </w:r>
      <w:r w:rsidR="006C21AA" w:rsidRPr="00701890">
        <w:rPr>
          <w:rFonts w:asciiTheme="minorHAnsi" w:hAnsiTheme="minorHAnsi"/>
          <w:sz w:val="22"/>
          <w:szCs w:val="22"/>
        </w:rPr>
        <w:t xml:space="preserve"> Společenství</w:t>
      </w:r>
      <w:r w:rsidRPr="00701890">
        <w:rPr>
          <w:rFonts w:asciiTheme="minorHAnsi" w:hAnsiTheme="minorHAnsi"/>
          <w:sz w:val="22"/>
          <w:szCs w:val="22"/>
        </w:rPr>
        <w:t xml:space="preserve">. Výbor </w:t>
      </w:r>
      <w:r w:rsidR="00E35EF2" w:rsidRPr="00701890">
        <w:rPr>
          <w:rFonts w:asciiTheme="minorHAnsi" w:hAnsiTheme="minorHAnsi"/>
          <w:sz w:val="22"/>
          <w:szCs w:val="22"/>
        </w:rPr>
        <w:t>je statutárním orgánem</w:t>
      </w:r>
      <w:r w:rsidRPr="00701890">
        <w:rPr>
          <w:rFonts w:asciiTheme="minorHAnsi" w:hAnsiTheme="minorHAnsi"/>
          <w:sz w:val="22"/>
          <w:szCs w:val="22"/>
        </w:rPr>
        <w:t xml:space="preserve"> tohoto </w:t>
      </w:r>
      <w:r w:rsidR="006C21AA" w:rsidRPr="00701890">
        <w:rPr>
          <w:rFonts w:asciiTheme="minorHAnsi" w:hAnsiTheme="minorHAnsi"/>
          <w:sz w:val="22"/>
          <w:szCs w:val="22"/>
        </w:rPr>
        <w:t>Společenství</w:t>
      </w:r>
      <w:r w:rsidRPr="00701890">
        <w:rPr>
          <w:rFonts w:asciiTheme="minorHAnsi" w:hAnsiTheme="minorHAnsi"/>
          <w:sz w:val="22"/>
          <w:szCs w:val="22"/>
        </w:rPr>
        <w:t>.</w:t>
      </w:r>
    </w:p>
    <w:p w14:paraId="70BD1F98" w14:textId="77777777" w:rsidR="006C21AA" w:rsidRPr="00701890" w:rsidRDefault="00B161CB" w:rsidP="00BF7482">
      <w:pPr>
        <w:pStyle w:val="Odstavecseseznamem"/>
        <w:numPr>
          <w:ilvl w:val="0"/>
          <w:numId w:val="2"/>
        </w:numPr>
        <w:spacing w:line="276" w:lineRule="auto"/>
        <w:ind w:left="284" w:hanging="284"/>
        <w:jc w:val="both"/>
        <w:rPr>
          <w:rFonts w:asciiTheme="minorHAnsi" w:hAnsiTheme="minorHAnsi"/>
          <w:sz w:val="22"/>
          <w:szCs w:val="22"/>
        </w:rPr>
      </w:pPr>
      <w:r w:rsidRPr="00701890">
        <w:rPr>
          <w:rFonts w:asciiTheme="minorHAnsi" w:hAnsiTheme="minorHAnsi"/>
          <w:b/>
          <w:sz w:val="22"/>
          <w:szCs w:val="22"/>
        </w:rPr>
        <w:t>Shromážděním</w:t>
      </w:r>
      <w:r w:rsidRPr="00701890">
        <w:rPr>
          <w:rFonts w:asciiTheme="minorHAnsi" w:hAnsiTheme="minorHAnsi"/>
          <w:sz w:val="22"/>
          <w:szCs w:val="22"/>
        </w:rPr>
        <w:t xml:space="preserve"> se rozumí shromáždění vlastníků jednotek</w:t>
      </w:r>
      <w:r w:rsidR="006C21AA" w:rsidRPr="00701890">
        <w:rPr>
          <w:rFonts w:asciiTheme="minorHAnsi" w:hAnsiTheme="minorHAnsi"/>
          <w:sz w:val="22"/>
          <w:szCs w:val="22"/>
        </w:rPr>
        <w:t xml:space="preserve"> Společenství</w:t>
      </w:r>
      <w:r w:rsidRPr="00701890">
        <w:rPr>
          <w:rFonts w:asciiTheme="minorHAnsi" w:hAnsiTheme="minorHAnsi"/>
          <w:sz w:val="22"/>
          <w:szCs w:val="22"/>
        </w:rPr>
        <w:t xml:space="preserve">. Shromáždění je nejvyšším orgánem </w:t>
      </w:r>
      <w:r w:rsidR="006C21AA" w:rsidRPr="00701890">
        <w:rPr>
          <w:rFonts w:asciiTheme="minorHAnsi" w:hAnsiTheme="minorHAnsi"/>
          <w:sz w:val="22"/>
          <w:szCs w:val="22"/>
        </w:rPr>
        <w:t>Společenství</w:t>
      </w:r>
      <w:r w:rsidRPr="00701890">
        <w:rPr>
          <w:rFonts w:asciiTheme="minorHAnsi" w:hAnsiTheme="minorHAnsi"/>
          <w:sz w:val="22"/>
          <w:szCs w:val="22"/>
        </w:rPr>
        <w:t>.</w:t>
      </w:r>
    </w:p>
    <w:p w14:paraId="22721091" w14:textId="2C6ABBC5" w:rsidR="002454BC" w:rsidRPr="00701890" w:rsidRDefault="002454BC" w:rsidP="00BF7482">
      <w:pPr>
        <w:pStyle w:val="Odstavecseseznamem"/>
        <w:numPr>
          <w:ilvl w:val="0"/>
          <w:numId w:val="2"/>
        </w:numPr>
        <w:spacing w:line="276" w:lineRule="auto"/>
        <w:ind w:left="284" w:hanging="284"/>
        <w:jc w:val="both"/>
        <w:rPr>
          <w:rFonts w:asciiTheme="minorHAnsi" w:hAnsiTheme="minorHAnsi"/>
          <w:sz w:val="22"/>
          <w:szCs w:val="22"/>
        </w:rPr>
      </w:pPr>
      <w:r w:rsidRPr="00701890">
        <w:rPr>
          <w:rFonts w:asciiTheme="minorHAnsi" w:hAnsiTheme="minorHAnsi"/>
          <w:b/>
          <w:sz w:val="22"/>
          <w:szCs w:val="22"/>
        </w:rPr>
        <w:t xml:space="preserve">Jednotkou </w:t>
      </w:r>
      <w:r w:rsidRPr="00701890">
        <w:rPr>
          <w:rFonts w:asciiTheme="minorHAnsi" w:hAnsiTheme="minorHAnsi"/>
          <w:sz w:val="22"/>
          <w:szCs w:val="22"/>
        </w:rPr>
        <w:t xml:space="preserve">se rozumí samostatná jednotka, ohraničená vstupními dveřmi, uzavíracími ventily přívodu teplé a studené vody, plynoměrem a elektroměrem. Jednotka zahrnuje byt jako prostorově oddělenou část domu a podíl na společných částech </w:t>
      </w:r>
      <w:r w:rsidRPr="00701890">
        <w:rPr>
          <w:rFonts w:asciiTheme="minorHAnsi" w:hAnsiTheme="minorHAnsi"/>
          <w:sz w:val="22"/>
          <w:szCs w:val="22"/>
        </w:rPr>
        <w:t xml:space="preserve">nemovité věci vzájemně spojené a neoddělitelné. </w:t>
      </w:r>
    </w:p>
    <w:p w14:paraId="0CF25861" w14:textId="77777777" w:rsidR="002454BC" w:rsidRPr="00701890" w:rsidRDefault="002454BC" w:rsidP="00BF7482">
      <w:pPr>
        <w:pStyle w:val="Odstavecseseznamem"/>
        <w:numPr>
          <w:ilvl w:val="0"/>
          <w:numId w:val="2"/>
        </w:numPr>
        <w:spacing w:line="276" w:lineRule="auto"/>
        <w:ind w:left="284" w:hanging="284"/>
        <w:jc w:val="both"/>
        <w:rPr>
          <w:rFonts w:asciiTheme="minorHAnsi" w:hAnsiTheme="minorHAnsi"/>
          <w:sz w:val="22"/>
          <w:szCs w:val="22"/>
        </w:rPr>
      </w:pPr>
      <w:r w:rsidRPr="00701890">
        <w:rPr>
          <w:rFonts w:asciiTheme="minorHAnsi" w:hAnsiTheme="minorHAnsi"/>
          <w:b/>
          <w:sz w:val="22"/>
          <w:szCs w:val="22"/>
        </w:rPr>
        <w:t>Nebytové prostory</w:t>
      </w:r>
      <w:r w:rsidRPr="00701890">
        <w:rPr>
          <w:rFonts w:asciiTheme="minorHAnsi" w:hAnsiTheme="minorHAnsi"/>
          <w:sz w:val="22"/>
          <w:szCs w:val="22"/>
        </w:rPr>
        <w:t xml:space="preserve"> jsou jednotlivé místnosti nebo soubory místností, které jsou rozhodnutím stavebního úřadu určeny k jiným účelům než k bydlení (např. k podnikatelské činnosti, společenské, zájmové činnosti, garáže a ateliéry). Nebytovými prostory nejsou příslušenství bytu ani společné prostory (části) domu.</w:t>
      </w:r>
    </w:p>
    <w:p w14:paraId="48354293" w14:textId="77777777" w:rsidR="002454BC" w:rsidRPr="00701890" w:rsidRDefault="002454BC" w:rsidP="00BF7482">
      <w:pPr>
        <w:pStyle w:val="Odstavecseseznamem"/>
        <w:numPr>
          <w:ilvl w:val="0"/>
          <w:numId w:val="2"/>
        </w:numPr>
        <w:spacing w:line="276" w:lineRule="auto"/>
        <w:ind w:left="284" w:hanging="284"/>
        <w:jc w:val="both"/>
        <w:rPr>
          <w:rFonts w:asciiTheme="minorHAnsi" w:hAnsiTheme="minorHAnsi"/>
          <w:sz w:val="22"/>
          <w:szCs w:val="22"/>
        </w:rPr>
      </w:pPr>
      <w:r w:rsidRPr="00701890">
        <w:rPr>
          <w:rFonts w:asciiTheme="minorHAnsi" w:hAnsiTheme="minorHAnsi"/>
          <w:b/>
          <w:sz w:val="22"/>
          <w:szCs w:val="22"/>
        </w:rPr>
        <w:t>Společné části</w:t>
      </w:r>
      <w:r w:rsidRPr="00701890">
        <w:rPr>
          <w:rFonts w:asciiTheme="minorHAnsi" w:hAnsiTheme="minorHAnsi"/>
          <w:sz w:val="22"/>
          <w:szCs w:val="22"/>
        </w:rPr>
        <w:t xml:space="preserve"> jsou alespoň ty části nemovité věci, které podle své povahy mají sloužit vlastníkům jednotek společně. Společnými jsou vždy pozemek, na němž byl dům zřízen, nebo věcné právo, jež vlastníkům jednotek zakládá právo mít na pozemku dům, stavební části podstatné pro zachování domu včetně jeho hlavních konstrukcí, a jeho tvaru i vzhledu, jakož i pro zachování bytu jiného vlastníka jednotky, a zařízení sloužící i jinému vlastníku jednotky k užívání bytu. To platí i v případě, že se určitá část přenechá některému vlastníku jednotky k výlučnému užívání.</w:t>
      </w:r>
    </w:p>
    <w:p w14:paraId="3E47EA3A" w14:textId="77777777" w:rsidR="00B161CB" w:rsidRPr="00701890" w:rsidRDefault="00B161CB" w:rsidP="00BF7482">
      <w:pPr>
        <w:pStyle w:val="Odstavecseseznamem"/>
        <w:numPr>
          <w:ilvl w:val="0"/>
          <w:numId w:val="2"/>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Pokud se dále hovoří </w:t>
      </w:r>
      <w:r w:rsidR="006C21AA" w:rsidRPr="00701890">
        <w:rPr>
          <w:rFonts w:asciiTheme="minorHAnsi" w:hAnsiTheme="minorHAnsi"/>
          <w:sz w:val="22"/>
          <w:szCs w:val="22"/>
        </w:rPr>
        <w:t>o právech a povinnostech členů Společenství</w:t>
      </w:r>
      <w:r w:rsidRPr="00701890">
        <w:rPr>
          <w:rFonts w:asciiTheme="minorHAnsi" w:hAnsiTheme="minorHAnsi"/>
          <w:sz w:val="22"/>
          <w:szCs w:val="22"/>
        </w:rPr>
        <w:t>, platí tato práva a povinnosti přiměřeně i pro osoby uvedené v čl. II odst. 1 tohoto řádu s výjimkou práv, která</w:t>
      </w:r>
      <w:r w:rsidR="006C21AA" w:rsidRPr="00701890">
        <w:rPr>
          <w:rFonts w:asciiTheme="minorHAnsi" w:hAnsiTheme="minorHAnsi"/>
          <w:sz w:val="22"/>
          <w:szCs w:val="22"/>
        </w:rPr>
        <w:t xml:space="preserve"> </w:t>
      </w:r>
      <w:r w:rsidRPr="00701890">
        <w:rPr>
          <w:rFonts w:asciiTheme="minorHAnsi" w:hAnsiTheme="minorHAnsi"/>
          <w:sz w:val="22"/>
          <w:szCs w:val="22"/>
        </w:rPr>
        <w:t>jsou typická pouze pro vlastníky jednotek (např. právo hlasovat, volit či být volen atd.).</w:t>
      </w:r>
    </w:p>
    <w:p w14:paraId="67F19154" w14:textId="77777777" w:rsidR="00E35EF2" w:rsidRPr="00701890" w:rsidRDefault="00E35EF2" w:rsidP="00BF7482">
      <w:pPr>
        <w:spacing w:line="276" w:lineRule="auto"/>
        <w:jc w:val="both"/>
        <w:rPr>
          <w:rFonts w:asciiTheme="minorHAnsi" w:hAnsiTheme="minorHAnsi"/>
          <w:sz w:val="22"/>
          <w:szCs w:val="22"/>
        </w:rPr>
      </w:pPr>
    </w:p>
    <w:p w14:paraId="396130B0" w14:textId="77777777" w:rsidR="00B161CB" w:rsidRPr="00701890" w:rsidRDefault="00B161CB" w:rsidP="00E243EC">
      <w:pPr>
        <w:spacing w:line="276" w:lineRule="auto"/>
        <w:jc w:val="center"/>
        <w:rPr>
          <w:rFonts w:asciiTheme="minorHAnsi" w:hAnsiTheme="minorHAnsi"/>
          <w:b/>
          <w:sz w:val="22"/>
          <w:szCs w:val="22"/>
        </w:rPr>
      </w:pPr>
      <w:r w:rsidRPr="00701890">
        <w:rPr>
          <w:rFonts w:asciiTheme="minorHAnsi" w:hAnsiTheme="minorHAnsi"/>
          <w:b/>
          <w:sz w:val="22"/>
          <w:szCs w:val="22"/>
        </w:rPr>
        <w:t>Čl. II</w:t>
      </w:r>
    </w:p>
    <w:p w14:paraId="60959C5D" w14:textId="77777777" w:rsidR="00E35EF2" w:rsidRPr="00701890" w:rsidRDefault="00B161CB" w:rsidP="00E243EC">
      <w:pPr>
        <w:spacing w:line="276" w:lineRule="auto"/>
        <w:jc w:val="center"/>
        <w:rPr>
          <w:rFonts w:asciiTheme="minorHAnsi" w:hAnsiTheme="minorHAnsi"/>
          <w:b/>
          <w:sz w:val="22"/>
          <w:szCs w:val="22"/>
        </w:rPr>
      </w:pPr>
      <w:r w:rsidRPr="00701890">
        <w:rPr>
          <w:rFonts w:asciiTheme="minorHAnsi" w:hAnsiTheme="minorHAnsi"/>
          <w:b/>
          <w:sz w:val="22"/>
          <w:szCs w:val="22"/>
        </w:rPr>
        <w:t>Základní ustanovení</w:t>
      </w:r>
    </w:p>
    <w:p w14:paraId="669C801D" w14:textId="07DD65F2" w:rsidR="00B161CB" w:rsidRPr="00701890" w:rsidRDefault="00B161CB" w:rsidP="002454BC">
      <w:pPr>
        <w:pStyle w:val="Odstavecseseznamem"/>
        <w:numPr>
          <w:ilvl w:val="0"/>
          <w:numId w:val="3"/>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Domovní řád je závazný pro všechny vlastníky či </w:t>
      </w:r>
      <w:r w:rsidR="00A971EE">
        <w:rPr>
          <w:rFonts w:asciiTheme="minorHAnsi" w:hAnsiTheme="minorHAnsi"/>
          <w:sz w:val="22"/>
          <w:szCs w:val="22"/>
        </w:rPr>
        <w:t>sp</w:t>
      </w:r>
      <w:r w:rsidR="00527A8C">
        <w:rPr>
          <w:rFonts w:asciiTheme="minorHAnsi" w:hAnsiTheme="minorHAnsi"/>
          <w:sz w:val="22"/>
          <w:szCs w:val="22"/>
        </w:rPr>
        <w:t>oluvlastníky jednotek v budově</w:t>
      </w:r>
      <w:r w:rsidRPr="00701890">
        <w:rPr>
          <w:rFonts w:asciiTheme="minorHAnsi" w:hAnsiTheme="minorHAnsi"/>
          <w:sz w:val="22"/>
          <w:szCs w:val="22"/>
        </w:rPr>
        <w:t>, dále pro všechny nájemce,</w:t>
      </w:r>
      <w:r w:rsidR="00A971EE">
        <w:rPr>
          <w:rFonts w:asciiTheme="minorHAnsi" w:hAnsiTheme="minorHAnsi"/>
          <w:sz w:val="22"/>
          <w:szCs w:val="22"/>
        </w:rPr>
        <w:t xml:space="preserve"> podnájemce a návštěvníky budov</w:t>
      </w:r>
      <w:r w:rsidR="00527A8C">
        <w:rPr>
          <w:rFonts w:asciiTheme="minorHAnsi" w:hAnsiTheme="minorHAnsi"/>
          <w:sz w:val="22"/>
          <w:szCs w:val="22"/>
        </w:rPr>
        <w:t>y</w:t>
      </w:r>
      <w:r w:rsidRPr="00701890">
        <w:rPr>
          <w:rFonts w:asciiTheme="minorHAnsi" w:hAnsiTheme="minorHAnsi"/>
          <w:sz w:val="22"/>
          <w:szCs w:val="22"/>
        </w:rPr>
        <w:t>.</w:t>
      </w:r>
    </w:p>
    <w:p w14:paraId="1CEBBAB2" w14:textId="77777777" w:rsidR="00B161CB" w:rsidRPr="00701890" w:rsidRDefault="00B161CB" w:rsidP="002454BC">
      <w:pPr>
        <w:pStyle w:val="Odstavecseseznamem"/>
        <w:numPr>
          <w:ilvl w:val="0"/>
          <w:numId w:val="3"/>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Domovní řád vydává výbor </w:t>
      </w:r>
      <w:r w:rsidR="006C21AA" w:rsidRPr="00701890">
        <w:rPr>
          <w:rFonts w:asciiTheme="minorHAnsi" w:hAnsiTheme="minorHAnsi"/>
          <w:sz w:val="22"/>
          <w:szCs w:val="22"/>
        </w:rPr>
        <w:t>Společenství</w:t>
      </w:r>
      <w:r w:rsidRPr="00701890">
        <w:rPr>
          <w:rFonts w:asciiTheme="minorHAnsi" w:hAnsiTheme="minorHAnsi"/>
          <w:sz w:val="22"/>
          <w:szCs w:val="22"/>
        </w:rPr>
        <w:t xml:space="preserve"> </w:t>
      </w:r>
      <w:r w:rsidR="002A1021" w:rsidRPr="00701890">
        <w:rPr>
          <w:rFonts w:asciiTheme="minorHAnsi" w:hAnsiTheme="minorHAnsi"/>
          <w:sz w:val="22"/>
          <w:szCs w:val="22"/>
        </w:rPr>
        <w:t>po schválení domovního řádu s</w:t>
      </w:r>
      <w:r w:rsidR="00E35EF2" w:rsidRPr="00701890">
        <w:rPr>
          <w:rFonts w:asciiTheme="minorHAnsi" w:hAnsiTheme="minorHAnsi"/>
          <w:sz w:val="22"/>
          <w:szCs w:val="22"/>
        </w:rPr>
        <w:t>hromážděním. Z</w:t>
      </w:r>
      <w:r w:rsidRPr="00701890">
        <w:rPr>
          <w:rFonts w:asciiTheme="minorHAnsi" w:hAnsiTheme="minorHAnsi"/>
          <w:sz w:val="22"/>
          <w:szCs w:val="22"/>
        </w:rPr>
        <w:t>měny v něm je o</w:t>
      </w:r>
      <w:r w:rsidR="00E35EF2" w:rsidRPr="00701890">
        <w:rPr>
          <w:rFonts w:asciiTheme="minorHAnsi" w:hAnsiTheme="minorHAnsi"/>
          <w:sz w:val="22"/>
          <w:szCs w:val="22"/>
        </w:rPr>
        <w:t xml:space="preserve">právněn provádět pouze </w:t>
      </w:r>
      <w:r w:rsidR="00510AFD" w:rsidRPr="00701890">
        <w:rPr>
          <w:rFonts w:asciiTheme="minorHAnsi" w:hAnsiTheme="minorHAnsi"/>
          <w:sz w:val="22"/>
          <w:szCs w:val="22"/>
        </w:rPr>
        <w:t>výbor</w:t>
      </w:r>
      <w:r w:rsidR="00E35EF2" w:rsidRPr="00701890">
        <w:rPr>
          <w:rFonts w:asciiTheme="minorHAnsi" w:hAnsiTheme="minorHAnsi"/>
          <w:sz w:val="22"/>
          <w:szCs w:val="22"/>
        </w:rPr>
        <w:t xml:space="preserve"> po schválení </w:t>
      </w:r>
      <w:r w:rsidR="002A1021" w:rsidRPr="00701890">
        <w:rPr>
          <w:rFonts w:asciiTheme="minorHAnsi" w:hAnsiTheme="minorHAnsi"/>
          <w:sz w:val="22"/>
          <w:szCs w:val="22"/>
        </w:rPr>
        <w:t>s</w:t>
      </w:r>
      <w:r w:rsidRPr="00701890">
        <w:rPr>
          <w:rFonts w:asciiTheme="minorHAnsi" w:hAnsiTheme="minorHAnsi"/>
          <w:sz w:val="22"/>
          <w:szCs w:val="22"/>
        </w:rPr>
        <w:t>hromáždění</w:t>
      </w:r>
      <w:r w:rsidR="00E35EF2" w:rsidRPr="00701890">
        <w:rPr>
          <w:rFonts w:asciiTheme="minorHAnsi" w:hAnsiTheme="minorHAnsi"/>
          <w:sz w:val="22"/>
          <w:szCs w:val="22"/>
        </w:rPr>
        <w:t>m</w:t>
      </w:r>
      <w:r w:rsidRPr="00701890">
        <w:rPr>
          <w:rFonts w:asciiTheme="minorHAnsi" w:hAnsiTheme="minorHAnsi"/>
          <w:sz w:val="22"/>
          <w:szCs w:val="22"/>
        </w:rPr>
        <w:t xml:space="preserve">. </w:t>
      </w:r>
    </w:p>
    <w:p w14:paraId="1A65F032" w14:textId="3D50A65A" w:rsidR="00B161CB" w:rsidRPr="00701890" w:rsidRDefault="00B161CB" w:rsidP="002454BC">
      <w:pPr>
        <w:pStyle w:val="Odstavecseseznamem"/>
        <w:numPr>
          <w:ilvl w:val="0"/>
          <w:numId w:val="3"/>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Domovní řád musí být vyvěšen na </w:t>
      </w:r>
      <w:r w:rsidR="004F60EB">
        <w:rPr>
          <w:rFonts w:asciiTheme="minorHAnsi" w:hAnsiTheme="minorHAnsi"/>
          <w:sz w:val="22"/>
          <w:szCs w:val="22"/>
        </w:rPr>
        <w:t>domovní nástěnce</w:t>
      </w:r>
      <w:r w:rsidR="002A1021" w:rsidRPr="00701890">
        <w:rPr>
          <w:rFonts w:asciiTheme="minorHAnsi" w:hAnsiTheme="minorHAnsi"/>
          <w:sz w:val="22"/>
          <w:szCs w:val="22"/>
        </w:rPr>
        <w:t xml:space="preserve"> v</w:t>
      </w:r>
      <w:r w:rsidR="00A971EE">
        <w:rPr>
          <w:rFonts w:asciiTheme="minorHAnsi" w:hAnsiTheme="minorHAnsi"/>
          <w:sz w:val="22"/>
          <w:szCs w:val="22"/>
        </w:rPr>
        <w:t> </w:t>
      </w:r>
      <w:r w:rsidR="00527A8C">
        <w:rPr>
          <w:rFonts w:asciiTheme="minorHAnsi" w:hAnsiTheme="minorHAnsi"/>
          <w:sz w:val="22"/>
          <w:szCs w:val="22"/>
        </w:rPr>
        <w:t>b</w:t>
      </w:r>
      <w:r w:rsidR="002A1021" w:rsidRPr="00701890">
        <w:rPr>
          <w:rFonts w:asciiTheme="minorHAnsi" w:hAnsiTheme="minorHAnsi"/>
          <w:sz w:val="22"/>
          <w:szCs w:val="22"/>
        </w:rPr>
        <w:t>udov</w:t>
      </w:r>
      <w:r w:rsidR="004F60EB">
        <w:rPr>
          <w:rFonts w:asciiTheme="minorHAnsi" w:hAnsiTheme="minorHAnsi"/>
          <w:sz w:val="22"/>
          <w:szCs w:val="22"/>
        </w:rPr>
        <w:t>ě</w:t>
      </w:r>
      <w:r w:rsidR="00A971EE">
        <w:rPr>
          <w:rFonts w:asciiTheme="minorHAnsi" w:hAnsiTheme="minorHAnsi"/>
          <w:sz w:val="22"/>
          <w:szCs w:val="22"/>
        </w:rPr>
        <w:t xml:space="preserve">. </w:t>
      </w:r>
      <w:r w:rsidRPr="00701890">
        <w:rPr>
          <w:rFonts w:asciiTheme="minorHAnsi" w:hAnsiTheme="minorHAnsi"/>
          <w:sz w:val="22"/>
          <w:szCs w:val="22"/>
        </w:rPr>
        <w:t>Za tuto povi</w:t>
      </w:r>
      <w:r w:rsidR="00E35EF2" w:rsidRPr="00701890">
        <w:rPr>
          <w:rFonts w:asciiTheme="minorHAnsi" w:hAnsiTheme="minorHAnsi"/>
          <w:sz w:val="22"/>
          <w:szCs w:val="22"/>
        </w:rPr>
        <w:t>nnost odpovídá předseda výboru.</w:t>
      </w:r>
    </w:p>
    <w:p w14:paraId="53BC641D" w14:textId="77777777" w:rsidR="00E35EF2" w:rsidRPr="00701890" w:rsidRDefault="00E35EF2" w:rsidP="002454BC">
      <w:pPr>
        <w:pStyle w:val="Odstavecseseznamem"/>
        <w:numPr>
          <w:ilvl w:val="0"/>
          <w:numId w:val="3"/>
        </w:numPr>
        <w:spacing w:line="276" w:lineRule="auto"/>
        <w:ind w:left="284" w:hanging="284"/>
        <w:jc w:val="both"/>
        <w:rPr>
          <w:rFonts w:asciiTheme="minorHAnsi" w:hAnsiTheme="minorHAnsi"/>
          <w:sz w:val="22"/>
          <w:szCs w:val="22"/>
        </w:rPr>
      </w:pPr>
      <w:r w:rsidRPr="00701890">
        <w:rPr>
          <w:rFonts w:asciiTheme="minorHAnsi" w:hAnsiTheme="minorHAnsi"/>
          <w:sz w:val="22"/>
          <w:szCs w:val="22"/>
        </w:rPr>
        <w:lastRenderedPageBreak/>
        <w:t xml:space="preserve">Hlavním smyslem tohoto domovního řádu je zajistit bezproblémové soužití jednotlivých členů </w:t>
      </w:r>
      <w:r w:rsidR="006C21AA" w:rsidRPr="00701890">
        <w:rPr>
          <w:rFonts w:asciiTheme="minorHAnsi" w:hAnsiTheme="minorHAnsi"/>
          <w:sz w:val="22"/>
          <w:szCs w:val="22"/>
        </w:rPr>
        <w:t>Společenství</w:t>
      </w:r>
      <w:r w:rsidRPr="00701890">
        <w:rPr>
          <w:rFonts w:asciiTheme="minorHAnsi" w:hAnsiTheme="minorHAnsi"/>
          <w:sz w:val="22"/>
          <w:szCs w:val="22"/>
        </w:rPr>
        <w:t xml:space="preserve"> a případné nejasnosti musí být vykládány v souladu s tímto účelem.</w:t>
      </w:r>
    </w:p>
    <w:p w14:paraId="7D597DFB" w14:textId="77777777" w:rsidR="0080787F" w:rsidRPr="00701890" w:rsidRDefault="0080787F" w:rsidP="002454BC">
      <w:pPr>
        <w:pStyle w:val="Odstavecseseznamem"/>
        <w:numPr>
          <w:ilvl w:val="0"/>
          <w:numId w:val="3"/>
        </w:numPr>
        <w:spacing w:line="276" w:lineRule="auto"/>
        <w:ind w:left="284" w:hanging="284"/>
        <w:jc w:val="both"/>
        <w:rPr>
          <w:rFonts w:asciiTheme="minorHAnsi" w:hAnsiTheme="minorHAnsi"/>
          <w:sz w:val="22"/>
          <w:szCs w:val="22"/>
        </w:rPr>
      </w:pPr>
      <w:r w:rsidRPr="00701890">
        <w:rPr>
          <w:rFonts w:asciiTheme="minorHAnsi" w:hAnsiTheme="minorHAnsi"/>
          <w:sz w:val="22"/>
          <w:szCs w:val="22"/>
        </w:rPr>
        <w:t>Každý uživatel bytu je při výkonu svých práv povinen dbát, aby v domě bylo vytvořeno prostředí, které zajišťuje všem ostatním uživatelům bytů výkon svých práv. Výkon práv a povinností, vyplývajících z užívání bytu, nesmí bez právního důvodu zasahovat do práv oprávněných zájmů jiných osob a nesmí být v rozporu s dobrými mravy.</w:t>
      </w:r>
    </w:p>
    <w:p w14:paraId="6D42F107" w14:textId="77777777" w:rsidR="00860F84" w:rsidRPr="00701890" w:rsidRDefault="00860F84" w:rsidP="00BF7482">
      <w:pPr>
        <w:spacing w:line="276" w:lineRule="auto"/>
        <w:jc w:val="both"/>
        <w:rPr>
          <w:rFonts w:asciiTheme="minorHAnsi" w:hAnsiTheme="minorHAnsi"/>
          <w:sz w:val="22"/>
          <w:szCs w:val="22"/>
        </w:rPr>
      </w:pPr>
    </w:p>
    <w:p w14:paraId="3C259AA5" w14:textId="77777777" w:rsidR="00860F84" w:rsidRPr="00701890" w:rsidRDefault="00860F84" w:rsidP="00E243EC">
      <w:pPr>
        <w:spacing w:line="276" w:lineRule="auto"/>
        <w:jc w:val="center"/>
        <w:rPr>
          <w:rFonts w:asciiTheme="minorHAnsi" w:hAnsiTheme="minorHAnsi"/>
          <w:b/>
          <w:sz w:val="22"/>
          <w:szCs w:val="22"/>
        </w:rPr>
      </w:pPr>
      <w:r w:rsidRPr="00701890">
        <w:rPr>
          <w:rFonts w:asciiTheme="minorHAnsi" w:hAnsiTheme="minorHAnsi"/>
          <w:b/>
          <w:sz w:val="22"/>
          <w:szCs w:val="22"/>
        </w:rPr>
        <w:t>Čl. III</w:t>
      </w:r>
    </w:p>
    <w:p w14:paraId="09AA8496" w14:textId="77777777" w:rsidR="00B161CB" w:rsidRPr="00701890" w:rsidRDefault="00860F84" w:rsidP="00E243EC">
      <w:pPr>
        <w:spacing w:line="276" w:lineRule="auto"/>
        <w:jc w:val="center"/>
        <w:rPr>
          <w:rFonts w:asciiTheme="minorHAnsi" w:hAnsiTheme="minorHAnsi"/>
          <w:b/>
          <w:sz w:val="22"/>
          <w:szCs w:val="22"/>
        </w:rPr>
      </w:pPr>
      <w:proofErr w:type="gramStart"/>
      <w:r w:rsidRPr="00701890">
        <w:rPr>
          <w:rFonts w:asciiTheme="minorHAnsi" w:hAnsiTheme="minorHAnsi"/>
          <w:b/>
          <w:sz w:val="22"/>
          <w:szCs w:val="22"/>
        </w:rPr>
        <w:t>Dodržování  nočního</w:t>
      </w:r>
      <w:proofErr w:type="gramEnd"/>
      <w:r w:rsidRPr="00701890">
        <w:rPr>
          <w:rFonts w:asciiTheme="minorHAnsi" w:hAnsiTheme="minorHAnsi"/>
          <w:b/>
          <w:sz w:val="22"/>
          <w:szCs w:val="22"/>
        </w:rPr>
        <w:t xml:space="preserve"> klidu</w:t>
      </w:r>
    </w:p>
    <w:p w14:paraId="6DAD1D65" w14:textId="77777777" w:rsidR="00510AFD" w:rsidRPr="00701890" w:rsidRDefault="00510AFD" w:rsidP="00510AFD">
      <w:pPr>
        <w:pStyle w:val="Odstavecseseznamem"/>
        <w:numPr>
          <w:ilvl w:val="0"/>
          <w:numId w:val="4"/>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Vlastník jednotky je povinen učinit vhodná opatření a trvale se chovat tak, aby sám ani osoby, které s ním bydlí, neobtěžovali sousedy nadměrným hlukem. </w:t>
      </w:r>
    </w:p>
    <w:p w14:paraId="254DA0A8" w14:textId="2292A689" w:rsidR="00510AFD" w:rsidRPr="00701890" w:rsidRDefault="00510AFD" w:rsidP="00510AFD">
      <w:pPr>
        <w:pStyle w:val="Odstavecseseznamem"/>
        <w:numPr>
          <w:ilvl w:val="0"/>
          <w:numId w:val="4"/>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Dobou nočního klidu se rozumí doba mezi 22.00 – </w:t>
      </w:r>
      <w:r w:rsidR="008F4B36">
        <w:rPr>
          <w:rFonts w:asciiTheme="minorHAnsi" w:hAnsiTheme="minorHAnsi"/>
          <w:sz w:val="22"/>
          <w:szCs w:val="22"/>
        </w:rPr>
        <w:t>7</w:t>
      </w:r>
      <w:r w:rsidRPr="00701890">
        <w:rPr>
          <w:rFonts w:asciiTheme="minorHAnsi" w:hAnsiTheme="minorHAnsi"/>
          <w:sz w:val="22"/>
          <w:szCs w:val="22"/>
        </w:rPr>
        <w:t xml:space="preserve">.00 hodinou. V tuto dobu je zakázáno používat hudební nástroje, vysavače a jiná hlučná zařízení (kuchyňské roboty, vrtačky, pračky, myčky a podobné přístroje), hlučně zpívat, hlučně se bavit a vykonávat jakoukoliv jinou činnost, působící nadměrný hluk. Televizní, rozhlasové a jiné audio přístroje, je nutno používat tak, aby jejich hluk nepronikal do okolních bytů a neobtěžoval vlastníky ostatních jednotek. </w:t>
      </w:r>
    </w:p>
    <w:p w14:paraId="2E191557" w14:textId="77777777" w:rsidR="00510AFD" w:rsidRPr="00701890" w:rsidRDefault="00510AFD" w:rsidP="00510AFD">
      <w:pPr>
        <w:pStyle w:val="Odstavecseseznamem"/>
        <w:numPr>
          <w:ilvl w:val="0"/>
          <w:numId w:val="4"/>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S ohledem na děti do tří let a osoby, jež vykonávají své povolání v nočních hodinách jsou členové Společenství povinni: </w:t>
      </w:r>
    </w:p>
    <w:p w14:paraId="135468F3" w14:textId="77777777" w:rsidR="00510AFD" w:rsidRPr="00701890" w:rsidRDefault="00510AFD" w:rsidP="00510AFD">
      <w:pPr>
        <w:pStyle w:val="Odstavecseseznamem"/>
        <w:numPr>
          <w:ilvl w:val="1"/>
          <w:numId w:val="4"/>
        </w:numPr>
        <w:spacing w:line="276" w:lineRule="auto"/>
        <w:jc w:val="both"/>
        <w:rPr>
          <w:rFonts w:asciiTheme="minorHAnsi" w:hAnsiTheme="minorHAnsi"/>
          <w:sz w:val="22"/>
          <w:szCs w:val="22"/>
        </w:rPr>
      </w:pPr>
      <w:r w:rsidRPr="00701890">
        <w:rPr>
          <w:rFonts w:asciiTheme="minorHAnsi" w:hAnsiTheme="minorHAnsi"/>
          <w:sz w:val="22"/>
          <w:szCs w:val="22"/>
        </w:rPr>
        <w:t>omezit hluk i ve dne;</w:t>
      </w:r>
    </w:p>
    <w:p w14:paraId="284AEA8D" w14:textId="2C5A3C7F" w:rsidR="00510AFD" w:rsidRPr="00701890" w:rsidRDefault="00510AFD" w:rsidP="00510AFD">
      <w:pPr>
        <w:pStyle w:val="Odstavecseseznamem"/>
        <w:numPr>
          <w:ilvl w:val="1"/>
          <w:numId w:val="4"/>
        </w:numPr>
        <w:spacing w:line="276" w:lineRule="auto"/>
        <w:jc w:val="both"/>
        <w:rPr>
          <w:rFonts w:asciiTheme="minorHAnsi" w:hAnsiTheme="minorHAnsi"/>
          <w:sz w:val="22"/>
          <w:szCs w:val="22"/>
        </w:rPr>
      </w:pPr>
      <w:r w:rsidRPr="00701890">
        <w:rPr>
          <w:rFonts w:asciiTheme="minorHAnsi" w:hAnsiTheme="minorHAnsi"/>
          <w:sz w:val="22"/>
          <w:szCs w:val="22"/>
        </w:rPr>
        <w:t>postupovat při rekonstrukcích byt. jednotek tak, že hlučné práce mohou být prováděny pouze v pr</w:t>
      </w:r>
      <w:r w:rsidR="005D2D66">
        <w:rPr>
          <w:rFonts w:asciiTheme="minorHAnsi" w:hAnsiTheme="minorHAnsi"/>
          <w:sz w:val="22"/>
          <w:szCs w:val="22"/>
        </w:rPr>
        <w:t>acovní dny od 7.00 do 1</w:t>
      </w:r>
      <w:r w:rsidR="008F4B36">
        <w:rPr>
          <w:rFonts w:asciiTheme="minorHAnsi" w:hAnsiTheme="minorHAnsi"/>
          <w:sz w:val="22"/>
          <w:szCs w:val="22"/>
        </w:rPr>
        <w:t>6</w:t>
      </w:r>
      <w:r w:rsidR="005D2D66">
        <w:rPr>
          <w:rFonts w:asciiTheme="minorHAnsi" w:hAnsiTheme="minorHAnsi"/>
          <w:sz w:val="22"/>
          <w:szCs w:val="22"/>
        </w:rPr>
        <w:t>.00 hod</w:t>
      </w:r>
      <w:r w:rsidRPr="00701890">
        <w:rPr>
          <w:rFonts w:asciiTheme="minorHAnsi" w:hAnsiTheme="minorHAnsi"/>
          <w:sz w:val="22"/>
          <w:szCs w:val="22"/>
        </w:rPr>
        <w:t xml:space="preserve">; </w:t>
      </w:r>
    </w:p>
    <w:p w14:paraId="5D14E682" w14:textId="4598A39D" w:rsidR="00906C3F" w:rsidRPr="00701890" w:rsidRDefault="00510AFD" w:rsidP="00510AFD">
      <w:pPr>
        <w:pStyle w:val="Odstavecseseznamem"/>
        <w:numPr>
          <w:ilvl w:val="1"/>
          <w:numId w:val="4"/>
        </w:numPr>
        <w:spacing w:line="276" w:lineRule="auto"/>
        <w:jc w:val="both"/>
        <w:rPr>
          <w:rFonts w:asciiTheme="minorHAnsi" w:hAnsiTheme="minorHAnsi"/>
          <w:sz w:val="22"/>
          <w:szCs w:val="22"/>
        </w:rPr>
      </w:pPr>
      <w:r w:rsidRPr="00701890">
        <w:rPr>
          <w:rFonts w:asciiTheme="minorHAnsi" w:hAnsiTheme="minorHAnsi"/>
          <w:sz w:val="22"/>
          <w:szCs w:val="22"/>
        </w:rPr>
        <w:t xml:space="preserve">vyvěsit oznámení o pracích, u nichž se předpokládá, že budou trvat déle jak 3 dny na nástěnku v domě ve kterém se </w:t>
      </w:r>
      <w:r w:rsidRPr="00701890">
        <w:rPr>
          <w:rFonts w:asciiTheme="minorHAnsi" w:hAnsiTheme="minorHAnsi"/>
          <w:sz w:val="22"/>
          <w:szCs w:val="22"/>
        </w:rPr>
        <w:t>práce provádí a oznámit je e-mailem členu výboru</w:t>
      </w:r>
      <w:r w:rsidR="00032960">
        <w:rPr>
          <w:rFonts w:asciiTheme="minorHAnsi" w:hAnsiTheme="minorHAnsi"/>
          <w:sz w:val="22"/>
          <w:szCs w:val="22"/>
        </w:rPr>
        <w:t>.</w:t>
      </w:r>
    </w:p>
    <w:p w14:paraId="60498D58" w14:textId="77777777" w:rsidR="00906C3F" w:rsidRPr="00701890" w:rsidRDefault="00906C3F" w:rsidP="00BF7482">
      <w:pPr>
        <w:spacing w:line="276" w:lineRule="auto"/>
        <w:jc w:val="both"/>
        <w:rPr>
          <w:rFonts w:asciiTheme="minorHAnsi" w:hAnsiTheme="minorHAnsi"/>
          <w:sz w:val="22"/>
          <w:szCs w:val="22"/>
        </w:rPr>
      </w:pPr>
    </w:p>
    <w:p w14:paraId="00C05FE2" w14:textId="77777777" w:rsidR="00906C3F" w:rsidRPr="00701890" w:rsidRDefault="00906C3F" w:rsidP="00E243EC">
      <w:pPr>
        <w:spacing w:line="276" w:lineRule="auto"/>
        <w:jc w:val="center"/>
        <w:rPr>
          <w:rFonts w:asciiTheme="minorHAnsi" w:hAnsiTheme="minorHAnsi"/>
          <w:b/>
          <w:sz w:val="22"/>
          <w:szCs w:val="22"/>
        </w:rPr>
      </w:pPr>
      <w:r w:rsidRPr="00701890">
        <w:rPr>
          <w:rFonts w:asciiTheme="minorHAnsi" w:hAnsiTheme="minorHAnsi"/>
          <w:b/>
          <w:sz w:val="22"/>
          <w:szCs w:val="22"/>
        </w:rPr>
        <w:t>Čl. IV</w:t>
      </w:r>
    </w:p>
    <w:p w14:paraId="6F2B1EB1" w14:textId="391E124D" w:rsidR="00906C3F" w:rsidRPr="00701890" w:rsidRDefault="008E6253" w:rsidP="00E243EC">
      <w:pPr>
        <w:spacing w:line="276" w:lineRule="auto"/>
        <w:jc w:val="center"/>
        <w:rPr>
          <w:rFonts w:asciiTheme="minorHAnsi" w:hAnsiTheme="minorHAnsi"/>
          <w:b/>
          <w:sz w:val="22"/>
          <w:szCs w:val="22"/>
        </w:rPr>
      </w:pPr>
      <w:r>
        <w:rPr>
          <w:rFonts w:asciiTheme="minorHAnsi" w:hAnsiTheme="minorHAnsi"/>
          <w:b/>
          <w:sz w:val="22"/>
          <w:szCs w:val="22"/>
        </w:rPr>
        <w:t>Krátkodobé pronájmy a c</w:t>
      </w:r>
      <w:r w:rsidR="00906C3F" w:rsidRPr="00701890">
        <w:rPr>
          <w:rFonts w:asciiTheme="minorHAnsi" w:hAnsiTheme="minorHAnsi"/>
          <w:b/>
          <w:sz w:val="22"/>
          <w:szCs w:val="22"/>
        </w:rPr>
        <w:t>hov zvířat</w:t>
      </w:r>
    </w:p>
    <w:p w14:paraId="61D45539" w14:textId="34359997" w:rsidR="008F4B36" w:rsidRDefault="008F4B36" w:rsidP="00BF7482">
      <w:pPr>
        <w:pStyle w:val="Odstavecseseznamem"/>
        <w:numPr>
          <w:ilvl w:val="0"/>
          <w:numId w:val="5"/>
        </w:numPr>
        <w:spacing w:line="276" w:lineRule="auto"/>
        <w:ind w:left="284" w:hanging="284"/>
        <w:jc w:val="both"/>
        <w:rPr>
          <w:rFonts w:asciiTheme="minorHAnsi" w:hAnsiTheme="minorHAnsi"/>
          <w:sz w:val="22"/>
          <w:szCs w:val="22"/>
        </w:rPr>
      </w:pPr>
      <w:r>
        <w:rPr>
          <w:rFonts w:asciiTheme="minorHAnsi" w:hAnsiTheme="minorHAnsi"/>
          <w:sz w:val="22"/>
          <w:szCs w:val="22"/>
        </w:rPr>
        <w:t>Bytovou jednotku lze užívat pouze k bydlení, nikoliv ke zřízení provozovny podnikatele v oboru služeb spojených s návštěvami velkého počtu osob, nadměrným hlukem, znečišťováním společných prostor, tvorbou zápachu, splodin a podobně.</w:t>
      </w:r>
    </w:p>
    <w:p w14:paraId="08404D23" w14:textId="251DFDFE" w:rsidR="008E6253" w:rsidRDefault="008F4B36" w:rsidP="00BF7482">
      <w:pPr>
        <w:pStyle w:val="Odstavecseseznamem"/>
        <w:numPr>
          <w:ilvl w:val="0"/>
          <w:numId w:val="5"/>
        </w:numPr>
        <w:spacing w:line="276" w:lineRule="auto"/>
        <w:ind w:left="284" w:hanging="284"/>
        <w:jc w:val="both"/>
        <w:rPr>
          <w:rFonts w:asciiTheme="minorHAnsi" w:hAnsiTheme="minorHAnsi"/>
          <w:sz w:val="22"/>
          <w:szCs w:val="22"/>
        </w:rPr>
      </w:pPr>
      <w:r>
        <w:rPr>
          <w:rFonts w:asciiTheme="minorHAnsi" w:hAnsiTheme="minorHAnsi"/>
          <w:sz w:val="22"/>
          <w:szCs w:val="22"/>
        </w:rPr>
        <w:t>Pravidelné k</w:t>
      </w:r>
      <w:r w:rsidR="008E6253">
        <w:rPr>
          <w:rFonts w:asciiTheme="minorHAnsi" w:hAnsiTheme="minorHAnsi"/>
          <w:sz w:val="22"/>
          <w:szCs w:val="22"/>
        </w:rPr>
        <w:t>rátkodobé p</w:t>
      </w:r>
      <w:r>
        <w:rPr>
          <w:rFonts w:asciiTheme="minorHAnsi" w:hAnsiTheme="minorHAnsi"/>
          <w:sz w:val="22"/>
          <w:szCs w:val="22"/>
        </w:rPr>
        <w:t>řenecháván</w:t>
      </w:r>
      <w:r w:rsidR="008E6253">
        <w:rPr>
          <w:rFonts w:asciiTheme="minorHAnsi" w:hAnsiTheme="minorHAnsi"/>
          <w:sz w:val="22"/>
          <w:szCs w:val="22"/>
        </w:rPr>
        <w:t xml:space="preserve">í bytu nebo jeho části </w:t>
      </w:r>
      <w:r>
        <w:rPr>
          <w:rFonts w:asciiTheme="minorHAnsi" w:hAnsiTheme="minorHAnsi"/>
          <w:sz w:val="22"/>
          <w:szCs w:val="22"/>
        </w:rPr>
        <w:t xml:space="preserve">za úplatu </w:t>
      </w:r>
      <w:r w:rsidR="008E6253">
        <w:rPr>
          <w:rFonts w:asciiTheme="minorHAnsi" w:hAnsiTheme="minorHAnsi"/>
          <w:sz w:val="22"/>
          <w:szCs w:val="22"/>
        </w:rPr>
        <w:t>se zakazuje. Za krátkodobé p</w:t>
      </w:r>
      <w:r>
        <w:rPr>
          <w:rFonts w:asciiTheme="minorHAnsi" w:hAnsiTheme="minorHAnsi"/>
          <w:sz w:val="22"/>
          <w:szCs w:val="22"/>
        </w:rPr>
        <w:t>řenechání</w:t>
      </w:r>
      <w:r w:rsidR="008E6253">
        <w:rPr>
          <w:rFonts w:asciiTheme="minorHAnsi" w:hAnsiTheme="minorHAnsi"/>
          <w:sz w:val="22"/>
          <w:szCs w:val="22"/>
        </w:rPr>
        <w:t xml:space="preserve"> je pro účely tohoto článku myšleno přenechání bytu na dobu kratší, než 60 dnů.</w:t>
      </w:r>
    </w:p>
    <w:p w14:paraId="55DA53BC" w14:textId="55374274" w:rsidR="008E6253" w:rsidRDefault="008E6253" w:rsidP="00BF7482">
      <w:pPr>
        <w:pStyle w:val="Odstavecseseznamem"/>
        <w:numPr>
          <w:ilvl w:val="0"/>
          <w:numId w:val="5"/>
        </w:numPr>
        <w:spacing w:line="276" w:lineRule="auto"/>
        <w:ind w:left="284" w:hanging="284"/>
        <w:jc w:val="both"/>
        <w:rPr>
          <w:rFonts w:asciiTheme="minorHAnsi" w:hAnsiTheme="minorHAnsi"/>
          <w:sz w:val="22"/>
          <w:szCs w:val="22"/>
        </w:rPr>
      </w:pPr>
      <w:r>
        <w:rPr>
          <w:rFonts w:asciiTheme="minorHAnsi" w:hAnsiTheme="minorHAnsi"/>
          <w:sz w:val="22"/>
          <w:szCs w:val="22"/>
        </w:rPr>
        <w:t>Zakazuje se byt nebo jeho část jakkoliv inzerovat prostřednictvím internetových platforem sdíleného ubytování, a to zejména, nikoliv však výlučně, platforem Airbnb.com, booking.com, flatio.com.</w:t>
      </w:r>
    </w:p>
    <w:p w14:paraId="5266DBEE" w14:textId="51B0D74C" w:rsidR="0080787F" w:rsidRPr="00701890" w:rsidRDefault="00906C3F" w:rsidP="00BF7482">
      <w:pPr>
        <w:pStyle w:val="Odstavecseseznamem"/>
        <w:numPr>
          <w:ilvl w:val="0"/>
          <w:numId w:val="5"/>
        </w:numPr>
        <w:spacing w:line="276" w:lineRule="auto"/>
        <w:ind w:left="284" w:hanging="284"/>
        <w:jc w:val="both"/>
        <w:rPr>
          <w:rFonts w:asciiTheme="minorHAnsi" w:hAnsiTheme="minorHAnsi"/>
          <w:sz w:val="22"/>
          <w:szCs w:val="22"/>
        </w:rPr>
      </w:pPr>
      <w:r w:rsidRPr="00701890">
        <w:rPr>
          <w:rFonts w:asciiTheme="minorHAnsi" w:hAnsiTheme="minorHAnsi"/>
          <w:sz w:val="22"/>
          <w:szCs w:val="22"/>
        </w:rPr>
        <w:t>Chov a přechovávání zvířat, která mohou ohrozit zdraví nebo život spoluobčanů (jedovatých nebo jinak nebezpečných) je zakázán.</w:t>
      </w:r>
    </w:p>
    <w:p w14:paraId="4F1019D1" w14:textId="791167DE" w:rsidR="0080787F" w:rsidRPr="00701890" w:rsidRDefault="00906C3F" w:rsidP="00BF7482">
      <w:pPr>
        <w:pStyle w:val="Odstavecseseznamem"/>
        <w:numPr>
          <w:ilvl w:val="0"/>
          <w:numId w:val="5"/>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Volné pobíhání zvířat po společných prostorách je zakázáno. </w:t>
      </w:r>
    </w:p>
    <w:p w14:paraId="37BB5765" w14:textId="77777777" w:rsidR="00906C3F" w:rsidRPr="00701890" w:rsidRDefault="00906C3F" w:rsidP="00BF7482">
      <w:pPr>
        <w:pStyle w:val="Odstavecseseznamem"/>
        <w:numPr>
          <w:ilvl w:val="0"/>
          <w:numId w:val="5"/>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Znečistění, které zvířata způsobí ve společných prostorech a na přilehlých pozemcích je povinen majitel ihned uklidit. Pokud tak neučiní, má </w:t>
      </w:r>
      <w:r w:rsidR="0080787F" w:rsidRPr="00701890">
        <w:rPr>
          <w:rFonts w:asciiTheme="minorHAnsi" w:hAnsiTheme="minorHAnsi"/>
          <w:sz w:val="22"/>
          <w:szCs w:val="22"/>
        </w:rPr>
        <w:t>výbor</w:t>
      </w:r>
      <w:r w:rsidRPr="00701890">
        <w:rPr>
          <w:rFonts w:asciiTheme="minorHAnsi" w:hAnsiTheme="minorHAnsi"/>
          <w:sz w:val="22"/>
          <w:szCs w:val="22"/>
        </w:rPr>
        <w:t xml:space="preserve"> právo toto provést i prostřednictvím třetí osoby a náklady vyúčtovat majiteli zvířete k úhradě.</w:t>
      </w:r>
    </w:p>
    <w:p w14:paraId="291489D2" w14:textId="77777777" w:rsidR="00906C3F" w:rsidRPr="00701890" w:rsidRDefault="00906C3F" w:rsidP="00BF7482">
      <w:pPr>
        <w:spacing w:line="276" w:lineRule="auto"/>
        <w:jc w:val="both"/>
        <w:rPr>
          <w:rFonts w:asciiTheme="minorHAnsi" w:hAnsiTheme="minorHAnsi"/>
          <w:sz w:val="22"/>
          <w:szCs w:val="22"/>
        </w:rPr>
      </w:pPr>
    </w:p>
    <w:p w14:paraId="13F805BF" w14:textId="77777777" w:rsidR="00906C3F" w:rsidRPr="00701890" w:rsidRDefault="00A82960" w:rsidP="00E243EC">
      <w:pPr>
        <w:spacing w:line="276" w:lineRule="auto"/>
        <w:jc w:val="center"/>
        <w:rPr>
          <w:rFonts w:asciiTheme="minorHAnsi" w:hAnsiTheme="minorHAnsi"/>
          <w:sz w:val="22"/>
          <w:szCs w:val="22"/>
        </w:rPr>
      </w:pPr>
      <w:r w:rsidRPr="00701890">
        <w:rPr>
          <w:rFonts w:asciiTheme="minorHAnsi" w:hAnsiTheme="minorHAnsi"/>
          <w:b/>
          <w:sz w:val="22"/>
          <w:szCs w:val="22"/>
        </w:rPr>
        <w:t xml:space="preserve">Čl. </w:t>
      </w:r>
      <w:r w:rsidR="00906C3F" w:rsidRPr="00701890">
        <w:rPr>
          <w:rFonts w:asciiTheme="minorHAnsi" w:hAnsiTheme="minorHAnsi"/>
          <w:b/>
          <w:sz w:val="22"/>
          <w:szCs w:val="22"/>
        </w:rPr>
        <w:t>V</w:t>
      </w:r>
    </w:p>
    <w:p w14:paraId="2D013CAA" w14:textId="77777777" w:rsidR="00906C3F" w:rsidRPr="00701890" w:rsidRDefault="00906C3F" w:rsidP="00E243EC">
      <w:pPr>
        <w:spacing w:line="276" w:lineRule="auto"/>
        <w:jc w:val="center"/>
        <w:rPr>
          <w:rFonts w:asciiTheme="minorHAnsi" w:hAnsiTheme="minorHAnsi"/>
          <w:b/>
          <w:sz w:val="22"/>
          <w:szCs w:val="22"/>
        </w:rPr>
      </w:pPr>
      <w:r w:rsidRPr="00701890">
        <w:rPr>
          <w:rFonts w:asciiTheme="minorHAnsi" w:hAnsiTheme="minorHAnsi"/>
          <w:b/>
          <w:sz w:val="22"/>
          <w:szCs w:val="22"/>
        </w:rPr>
        <w:t>Využívání společných částí</w:t>
      </w:r>
    </w:p>
    <w:p w14:paraId="23811C27" w14:textId="77777777" w:rsidR="0080787F" w:rsidRPr="00701890" w:rsidRDefault="00CD4E8C" w:rsidP="00BF7482">
      <w:pPr>
        <w:pStyle w:val="Odstavecseseznamem"/>
        <w:numPr>
          <w:ilvl w:val="0"/>
          <w:numId w:val="6"/>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Každý uživatel jednotky je oprávněn užívat veškeré společné prostory </w:t>
      </w:r>
      <w:r w:rsidR="0080787F" w:rsidRPr="00701890">
        <w:rPr>
          <w:rFonts w:asciiTheme="minorHAnsi" w:hAnsiTheme="minorHAnsi"/>
          <w:sz w:val="22"/>
          <w:szCs w:val="22"/>
        </w:rPr>
        <w:t>výlučně v souladu s jejich</w:t>
      </w:r>
      <w:r w:rsidRPr="00701890">
        <w:rPr>
          <w:rFonts w:asciiTheme="minorHAnsi" w:hAnsiTheme="minorHAnsi"/>
          <w:sz w:val="22"/>
          <w:szCs w:val="22"/>
        </w:rPr>
        <w:t xml:space="preserve"> určení</w:t>
      </w:r>
      <w:r w:rsidR="0080787F" w:rsidRPr="00701890">
        <w:rPr>
          <w:rFonts w:asciiTheme="minorHAnsi" w:hAnsiTheme="minorHAnsi"/>
          <w:sz w:val="22"/>
          <w:szCs w:val="22"/>
        </w:rPr>
        <w:t>m</w:t>
      </w:r>
      <w:r w:rsidRPr="00701890">
        <w:rPr>
          <w:rFonts w:asciiTheme="minorHAnsi" w:hAnsiTheme="minorHAnsi"/>
          <w:sz w:val="22"/>
          <w:szCs w:val="22"/>
        </w:rPr>
        <w:t xml:space="preserve">. </w:t>
      </w:r>
    </w:p>
    <w:p w14:paraId="2B21C834" w14:textId="77777777" w:rsidR="0080787F" w:rsidRPr="00701890"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Ve </w:t>
      </w:r>
      <w:r w:rsidR="00B17601" w:rsidRPr="00701890">
        <w:rPr>
          <w:rFonts w:asciiTheme="minorHAnsi" w:hAnsiTheme="minorHAnsi"/>
          <w:sz w:val="22"/>
          <w:szCs w:val="22"/>
        </w:rPr>
        <w:t>společn</w:t>
      </w:r>
      <w:r w:rsidRPr="00701890">
        <w:rPr>
          <w:rFonts w:asciiTheme="minorHAnsi" w:hAnsiTheme="minorHAnsi"/>
          <w:sz w:val="22"/>
          <w:szCs w:val="22"/>
        </w:rPr>
        <w:t>ých částech</w:t>
      </w:r>
      <w:r w:rsidR="00B17601" w:rsidRPr="00701890">
        <w:rPr>
          <w:rFonts w:asciiTheme="minorHAnsi" w:hAnsiTheme="minorHAnsi"/>
          <w:sz w:val="22"/>
          <w:szCs w:val="22"/>
        </w:rPr>
        <w:t xml:space="preserve"> </w:t>
      </w:r>
      <w:r w:rsidRPr="00701890">
        <w:rPr>
          <w:rFonts w:asciiTheme="minorHAnsi" w:hAnsiTheme="minorHAnsi"/>
          <w:sz w:val="22"/>
          <w:szCs w:val="22"/>
        </w:rPr>
        <w:t xml:space="preserve">je dovoleno umístit jakékoliv předměty pouze po písemném souhlasu </w:t>
      </w:r>
      <w:r w:rsidR="0080787F" w:rsidRPr="00701890">
        <w:rPr>
          <w:rFonts w:asciiTheme="minorHAnsi" w:hAnsiTheme="minorHAnsi"/>
          <w:sz w:val="22"/>
          <w:szCs w:val="22"/>
        </w:rPr>
        <w:t>výboru</w:t>
      </w:r>
      <w:r w:rsidRPr="00701890">
        <w:rPr>
          <w:rFonts w:asciiTheme="minorHAnsi" w:hAnsiTheme="minorHAnsi"/>
          <w:sz w:val="22"/>
          <w:szCs w:val="22"/>
        </w:rPr>
        <w:t>, nebo většiny ostatních vlastníků.</w:t>
      </w:r>
    </w:p>
    <w:p w14:paraId="4A0A4A08" w14:textId="77777777" w:rsidR="0080787F" w:rsidRPr="00701890"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701890">
        <w:rPr>
          <w:rFonts w:asciiTheme="minorHAnsi" w:hAnsiTheme="minorHAnsi"/>
          <w:sz w:val="22"/>
          <w:szCs w:val="22"/>
        </w:rPr>
        <w:lastRenderedPageBreak/>
        <w:t>C</w:t>
      </w:r>
      <w:r w:rsidR="00B17601" w:rsidRPr="00701890">
        <w:rPr>
          <w:rFonts w:asciiTheme="minorHAnsi" w:hAnsiTheme="minorHAnsi"/>
          <w:sz w:val="22"/>
          <w:szCs w:val="22"/>
        </w:rPr>
        <w:t>hodby před byty</w:t>
      </w:r>
      <w:r w:rsidRPr="00701890">
        <w:rPr>
          <w:rFonts w:asciiTheme="minorHAnsi" w:hAnsiTheme="minorHAnsi"/>
          <w:sz w:val="22"/>
          <w:szCs w:val="22"/>
        </w:rPr>
        <w:t>,</w:t>
      </w:r>
      <w:r w:rsidR="00B17601" w:rsidRPr="00701890">
        <w:rPr>
          <w:rFonts w:asciiTheme="minorHAnsi" w:hAnsiTheme="minorHAnsi"/>
          <w:sz w:val="22"/>
          <w:szCs w:val="22"/>
        </w:rPr>
        <w:t xml:space="preserve"> schodiště</w:t>
      </w:r>
      <w:r w:rsidR="001A6945" w:rsidRPr="00701890">
        <w:rPr>
          <w:rFonts w:asciiTheme="minorHAnsi" w:hAnsiTheme="minorHAnsi"/>
          <w:sz w:val="22"/>
          <w:szCs w:val="22"/>
        </w:rPr>
        <w:t>,</w:t>
      </w:r>
      <w:r w:rsidRPr="00701890">
        <w:rPr>
          <w:rFonts w:asciiTheme="minorHAnsi" w:hAnsiTheme="minorHAnsi"/>
          <w:sz w:val="22"/>
          <w:szCs w:val="22"/>
        </w:rPr>
        <w:t xml:space="preserve"> vstup do půdních prostor</w:t>
      </w:r>
      <w:r w:rsidR="00B17601" w:rsidRPr="00701890">
        <w:rPr>
          <w:rFonts w:asciiTheme="minorHAnsi" w:hAnsiTheme="minorHAnsi"/>
          <w:sz w:val="22"/>
          <w:szCs w:val="22"/>
        </w:rPr>
        <w:t xml:space="preserve"> </w:t>
      </w:r>
      <w:r w:rsidR="00701890" w:rsidRPr="00701890">
        <w:rPr>
          <w:rFonts w:asciiTheme="minorHAnsi" w:hAnsiTheme="minorHAnsi"/>
          <w:sz w:val="22"/>
          <w:szCs w:val="22"/>
        </w:rPr>
        <w:t>a manipulační prostory před domem</w:t>
      </w:r>
      <w:r w:rsidR="0080787F" w:rsidRPr="00701890">
        <w:rPr>
          <w:rFonts w:asciiTheme="minorHAnsi" w:hAnsiTheme="minorHAnsi"/>
          <w:sz w:val="22"/>
          <w:szCs w:val="22"/>
        </w:rPr>
        <w:t xml:space="preserve"> </w:t>
      </w:r>
      <w:r w:rsidRPr="00701890">
        <w:rPr>
          <w:rFonts w:asciiTheme="minorHAnsi" w:hAnsiTheme="minorHAnsi"/>
          <w:sz w:val="22"/>
          <w:szCs w:val="22"/>
        </w:rPr>
        <w:t>musí být udržovány za všech okolností v průchodném stavu.</w:t>
      </w:r>
    </w:p>
    <w:p w14:paraId="07C6F844" w14:textId="77777777" w:rsidR="0080787F" w:rsidRPr="00701890"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Ve </w:t>
      </w:r>
      <w:r w:rsidR="0080787F" w:rsidRPr="00701890">
        <w:rPr>
          <w:rFonts w:asciiTheme="minorHAnsi" w:hAnsiTheme="minorHAnsi"/>
          <w:sz w:val="22"/>
          <w:szCs w:val="22"/>
        </w:rPr>
        <w:t>společných prostorách</w:t>
      </w:r>
      <w:r w:rsidRPr="00701890">
        <w:rPr>
          <w:rFonts w:asciiTheme="minorHAnsi" w:hAnsiTheme="minorHAnsi"/>
          <w:sz w:val="22"/>
          <w:szCs w:val="22"/>
        </w:rPr>
        <w:t xml:space="preserve"> je zakázáno skladovat</w:t>
      </w:r>
      <w:r w:rsidR="005D1D9E" w:rsidRPr="00701890">
        <w:rPr>
          <w:rFonts w:asciiTheme="minorHAnsi" w:hAnsiTheme="minorHAnsi"/>
          <w:sz w:val="22"/>
          <w:szCs w:val="22"/>
        </w:rPr>
        <w:t xml:space="preserve"> nebezpečné předměty a látky</w:t>
      </w:r>
      <w:r w:rsidRPr="00701890">
        <w:rPr>
          <w:rFonts w:asciiTheme="minorHAnsi" w:hAnsiTheme="minorHAnsi"/>
          <w:sz w:val="22"/>
          <w:szCs w:val="22"/>
        </w:rPr>
        <w:t>, jako například naftu</w:t>
      </w:r>
      <w:r w:rsidR="005D1D9E" w:rsidRPr="00701890">
        <w:rPr>
          <w:rFonts w:asciiTheme="minorHAnsi" w:hAnsiTheme="minorHAnsi"/>
          <w:sz w:val="22"/>
          <w:szCs w:val="22"/>
        </w:rPr>
        <w:t>, benzín výbušniny apod</w:t>
      </w:r>
      <w:r w:rsidRPr="00701890">
        <w:rPr>
          <w:rFonts w:asciiTheme="minorHAnsi" w:hAnsiTheme="minorHAnsi"/>
          <w:sz w:val="22"/>
          <w:szCs w:val="22"/>
        </w:rPr>
        <w:t>.</w:t>
      </w:r>
    </w:p>
    <w:p w14:paraId="772EF6A2" w14:textId="77777777" w:rsidR="0080787F" w:rsidRPr="00701890"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Ve společných prostorách je zakázáno </w:t>
      </w:r>
      <w:r w:rsidR="0080787F" w:rsidRPr="00701890">
        <w:rPr>
          <w:rFonts w:asciiTheme="minorHAnsi" w:hAnsiTheme="minorHAnsi"/>
          <w:sz w:val="22"/>
          <w:szCs w:val="22"/>
        </w:rPr>
        <w:t xml:space="preserve">kouřit a </w:t>
      </w:r>
      <w:r w:rsidRPr="00701890">
        <w:rPr>
          <w:rFonts w:asciiTheme="minorHAnsi" w:hAnsiTheme="minorHAnsi"/>
          <w:sz w:val="22"/>
          <w:szCs w:val="22"/>
        </w:rPr>
        <w:t>o</w:t>
      </w:r>
      <w:r w:rsidR="005D1D9E" w:rsidRPr="00701890">
        <w:rPr>
          <w:rFonts w:asciiTheme="minorHAnsi" w:hAnsiTheme="minorHAnsi"/>
          <w:sz w:val="22"/>
          <w:szCs w:val="22"/>
        </w:rPr>
        <w:t>dhazovat nedopalky a odp</w:t>
      </w:r>
      <w:r w:rsidRPr="00701890">
        <w:rPr>
          <w:rFonts w:asciiTheme="minorHAnsi" w:hAnsiTheme="minorHAnsi"/>
          <w:sz w:val="22"/>
          <w:szCs w:val="22"/>
        </w:rPr>
        <w:t>adky</w:t>
      </w:r>
      <w:r w:rsidR="009C48FF" w:rsidRPr="00701890">
        <w:rPr>
          <w:rFonts w:asciiTheme="minorHAnsi" w:hAnsiTheme="minorHAnsi"/>
          <w:sz w:val="22"/>
          <w:szCs w:val="22"/>
        </w:rPr>
        <w:t xml:space="preserve">, plivat, </w:t>
      </w:r>
      <w:r w:rsidRPr="00701890">
        <w:rPr>
          <w:rFonts w:asciiTheme="minorHAnsi" w:hAnsiTheme="minorHAnsi"/>
          <w:sz w:val="22"/>
          <w:szCs w:val="22"/>
        </w:rPr>
        <w:t>močit či se jinak vyměšovat.</w:t>
      </w:r>
    </w:p>
    <w:p w14:paraId="5FB88BF4" w14:textId="77777777" w:rsidR="0080787F" w:rsidRPr="00701890"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Ve společných prostorách </w:t>
      </w:r>
      <w:r w:rsidR="009C48FF" w:rsidRPr="00701890">
        <w:rPr>
          <w:rFonts w:asciiTheme="minorHAnsi" w:hAnsiTheme="minorHAnsi"/>
          <w:sz w:val="22"/>
          <w:szCs w:val="22"/>
        </w:rPr>
        <w:t>není dovoleno užívat otevřený oheň, konzumovat alkohol</w:t>
      </w:r>
      <w:r w:rsidRPr="00701890">
        <w:rPr>
          <w:rFonts w:asciiTheme="minorHAnsi" w:hAnsiTheme="minorHAnsi"/>
          <w:sz w:val="22"/>
          <w:szCs w:val="22"/>
        </w:rPr>
        <w:t xml:space="preserve"> a </w:t>
      </w:r>
      <w:r w:rsidR="009C48FF" w:rsidRPr="00701890">
        <w:rPr>
          <w:rFonts w:asciiTheme="minorHAnsi" w:hAnsiTheme="minorHAnsi"/>
          <w:sz w:val="22"/>
          <w:szCs w:val="22"/>
        </w:rPr>
        <w:t>užívat</w:t>
      </w:r>
      <w:r w:rsidRPr="00701890">
        <w:rPr>
          <w:rFonts w:asciiTheme="minorHAnsi" w:hAnsiTheme="minorHAnsi"/>
          <w:sz w:val="22"/>
          <w:szCs w:val="22"/>
        </w:rPr>
        <w:t xml:space="preserve"> jakékoliv </w:t>
      </w:r>
      <w:r w:rsidR="009C48FF" w:rsidRPr="00701890">
        <w:rPr>
          <w:rFonts w:asciiTheme="minorHAnsi" w:hAnsiTheme="minorHAnsi"/>
          <w:sz w:val="22"/>
          <w:szCs w:val="22"/>
        </w:rPr>
        <w:t>omamné</w:t>
      </w:r>
      <w:r w:rsidR="0080787F" w:rsidRPr="00701890">
        <w:rPr>
          <w:rFonts w:asciiTheme="minorHAnsi" w:hAnsiTheme="minorHAnsi"/>
          <w:sz w:val="22"/>
          <w:szCs w:val="22"/>
        </w:rPr>
        <w:t xml:space="preserve"> a psychotropní</w:t>
      </w:r>
      <w:r w:rsidR="009C48FF" w:rsidRPr="00701890">
        <w:rPr>
          <w:rFonts w:asciiTheme="minorHAnsi" w:hAnsiTheme="minorHAnsi"/>
          <w:sz w:val="22"/>
          <w:szCs w:val="22"/>
        </w:rPr>
        <w:t xml:space="preserve"> látky</w:t>
      </w:r>
      <w:r w:rsidRPr="00701890">
        <w:rPr>
          <w:rFonts w:asciiTheme="minorHAnsi" w:hAnsiTheme="minorHAnsi"/>
          <w:sz w:val="22"/>
          <w:szCs w:val="22"/>
        </w:rPr>
        <w:t>.</w:t>
      </w:r>
      <w:r w:rsidR="005D1D9E" w:rsidRPr="00701890">
        <w:rPr>
          <w:rFonts w:asciiTheme="minorHAnsi" w:hAnsiTheme="minorHAnsi"/>
          <w:sz w:val="22"/>
          <w:szCs w:val="22"/>
        </w:rPr>
        <w:t xml:space="preserve">                       </w:t>
      </w:r>
    </w:p>
    <w:p w14:paraId="45DDE715" w14:textId="77777777" w:rsidR="00D71661" w:rsidRPr="00701890" w:rsidRDefault="00D71661" w:rsidP="00BF7482">
      <w:pPr>
        <w:pStyle w:val="Odstavecseseznamem"/>
        <w:numPr>
          <w:ilvl w:val="0"/>
          <w:numId w:val="6"/>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Ve společných částech je </w:t>
      </w:r>
      <w:r w:rsidR="007B3C78" w:rsidRPr="00701890">
        <w:rPr>
          <w:rFonts w:asciiTheme="minorHAnsi" w:hAnsiTheme="minorHAnsi"/>
          <w:sz w:val="22"/>
          <w:szCs w:val="22"/>
        </w:rPr>
        <w:t xml:space="preserve">zakázáno </w:t>
      </w:r>
      <w:r w:rsidR="00F47AE4" w:rsidRPr="00701890">
        <w:rPr>
          <w:rFonts w:asciiTheme="minorHAnsi" w:hAnsiTheme="minorHAnsi"/>
          <w:sz w:val="22"/>
          <w:szCs w:val="22"/>
        </w:rPr>
        <w:t>používa</w:t>
      </w:r>
      <w:r w:rsidR="007B3C78" w:rsidRPr="00701890">
        <w:rPr>
          <w:rFonts w:asciiTheme="minorHAnsi" w:hAnsiTheme="minorHAnsi"/>
          <w:sz w:val="22"/>
          <w:szCs w:val="22"/>
        </w:rPr>
        <w:t>t přístroje určené ke grilování a podobným účelům, jakož i otevřená ohniště.</w:t>
      </w:r>
    </w:p>
    <w:p w14:paraId="6CF6E97E" w14:textId="77777777" w:rsidR="00D71661" w:rsidRPr="00701890"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Je zakázáno odhazovat předměty z oken, lodžií a balkonů, a to </w:t>
      </w:r>
      <w:r w:rsidR="00D71661" w:rsidRPr="00701890">
        <w:rPr>
          <w:rFonts w:asciiTheme="minorHAnsi" w:hAnsiTheme="minorHAnsi"/>
          <w:sz w:val="22"/>
          <w:szCs w:val="22"/>
        </w:rPr>
        <w:t>včetně cigaretových</w:t>
      </w:r>
      <w:r w:rsidR="00F47AE4" w:rsidRPr="00701890">
        <w:rPr>
          <w:rFonts w:asciiTheme="minorHAnsi" w:hAnsiTheme="minorHAnsi"/>
          <w:sz w:val="22"/>
          <w:szCs w:val="22"/>
        </w:rPr>
        <w:t xml:space="preserve"> nedopalků</w:t>
      </w:r>
      <w:r w:rsidRPr="00701890">
        <w:rPr>
          <w:rFonts w:asciiTheme="minorHAnsi" w:hAnsiTheme="minorHAnsi"/>
          <w:sz w:val="22"/>
          <w:szCs w:val="22"/>
        </w:rPr>
        <w:t xml:space="preserve">, </w:t>
      </w:r>
      <w:r w:rsidR="00F47AE4" w:rsidRPr="00701890">
        <w:rPr>
          <w:rFonts w:asciiTheme="minorHAnsi" w:hAnsiTheme="minorHAnsi"/>
          <w:sz w:val="22"/>
          <w:szCs w:val="22"/>
        </w:rPr>
        <w:t>popela, zápalek, odpadků</w:t>
      </w:r>
      <w:r w:rsidR="00D71661" w:rsidRPr="00701890">
        <w:rPr>
          <w:rFonts w:asciiTheme="minorHAnsi" w:hAnsiTheme="minorHAnsi"/>
          <w:sz w:val="22"/>
          <w:szCs w:val="22"/>
        </w:rPr>
        <w:t xml:space="preserve"> apod.</w:t>
      </w:r>
    </w:p>
    <w:p w14:paraId="576870F2" w14:textId="77777777" w:rsidR="00D71661" w:rsidRPr="00701890"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701890">
        <w:rPr>
          <w:rFonts w:asciiTheme="minorHAnsi" w:hAnsiTheme="minorHAnsi"/>
          <w:sz w:val="22"/>
          <w:szCs w:val="22"/>
        </w:rPr>
        <w:t>Není dovoleno větrání bytů do prostor</w:t>
      </w:r>
      <w:r w:rsidR="00F47AE4" w:rsidRPr="00701890">
        <w:rPr>
          <w:rFonts w:asciiTheme="minorHAnsi" w:hAnsiTheme="minorHAnsi"/>
          <w:sz w:val="22"/>
          <w:szCs w:val="22"/>
        </w:rPr>
        <w:t xml:space="preserve"> chodby a schodiště</w:t>
      </w:r>
      <w:r w:rsidR="00D71661" w:rsidRPr="00701890">
        <w:rPr>
          <w:rFonts w:asciiTheme="minorHAnsi" w:hAnsiTheme="minorHAnsi"/>
          <w:sz w:val="22"/>
          <w:szCs w:val="22"/>
        </w:rPr>
        <w:t>.</w:t>
      </w:r>
    </w:p>
    <w:p w14:paraId="5CC1DC96" w14:textId="77777777" w:rsidR="00D71661" w:rsidRPr="00701890" w:rsidRDefault="007B3C78" w:rsidP="00BF7482">
      <w:pPr>
        <w:pStyle w:val="Odstavecseseznamem"/>
        <w:numPr>
          <w:ilvl w:val="0"/>
          <w:numId w:val="6"/>
        </w:numPr>
        <w:spacing w:line="276" w:lineRule="auto"/>
        <w:ind w:left="284" w:hanging="284"/>
        <w:jc w:val="both"/>
        <w:rPr>
          <w:rFonts w:asciiTheme="minorHAnsi" w:hAnsiTheme="minorHAnsi"/>
          <w:sz w:val="22"/>
          <w:szCs w:val="22"/>
        </w:rPr>
      </w:pPr>
      <w:r w:rsidRPr="00701890">
        <w:rPr>
          <w:rFonts w:asciiTheme="minorHAnsi" w:hAnsiTheme="minorHAnsi"/>
          <w:sz w:val="22"/>
          <w:szCs w:val="22"/>
        </w:rPr>
        <w:t>Ve společných prostorách je nutno dodržovat pravidla</w:t>
      </w:r>
      <w:r w:rsidR="005D1D9E" w:rsidRPr="00701890">
        <w:rPr>
          <w:rFonts w:asciiTheme="minorHAnsi" w:hAnsiTheme="minorHAnsi"/>
          <w:sz w:val="22"/>
          <w:szCs w:val="22"/>
        </w:rPr>
        <w:t xml:space="preserve"> </w:t>
      </w:r>
      <w:r w:rsidR="009F4BB4" w:rsidRPr="00701890">
        <w:rPr>
          <w:rFonts w:asciiTheme="minorHAnsi" w:hAnsiTheme="minorHAnsi"/>
          <w:sz w:val="22"/>
          <w:szCs w:val="22"/>
        </w:rPr>
        <w:t>bezpečnost</w:t>
      </w:r>
      <w:r w:rsidRPr="00701890">
        <w:rPr>
          <w:rFonts w:asciiTheme="minorHAnsi" w:hAnsiTheme="minorHAnsi"/>
          <w:sz w:val="22"/>
          <w:szCs w:val="22"/>
        </w:rPr>
        <w:t>i</w:t>
      </w:r>
      <w:r w:rsidR="009F4BB4" w:rsidRPr="00701890">
        <w:rPr>
          <w:rFonts w:asciiTheme="minorHAnsi" w:hAnsiTheme="minorHAnsi"/>
          <w:sz w:val="22"/>
          <w:szCs w:val="22"/>
        </w:rPr>
        <w:t xml:space="preserve"> a </w:t>
      </w:r>
      <w:r w:rsidRPr="00701890">
        <w:rPr>
          <w:rFonts w:asciiTheme="minorHAnsi" w:hAnsiTheme="minorHAnsi"/>
          <w:sz w:val="22"/>
          <w:szCs w:val="22"/>
        </w:rPr>
        <w:t>slušného chování nezletilých dětí, jakož i ostatních osob.</w:t>
      </w:r>
    </w:p>
    <w:p w14:paraId="14385D2E" w14:textId="4718B139" w:rsidR="00B64AD9" w:rsidRPr="00701890" w:rsidRDefault="00D71661" w:rsidP="00BF7482">
      <w:pPr>
        <w:pStyle w:val="Odstavecseseznamem"/>
        <w:numPr>
          <w:ilvl w:val="0"/>
          <w:numId w:val="6"/>
        </w:numPr>
        <w:spacing w:line="276" w:lineRule="auto"/>
        <w:ind w:left="284" w:hanging="284"/>
        <w:jc w:val="both"/>
        <w:rPr>
          <w:rFonts w:asciiTheme="minorHAnsi" w:hAnsiTheme="minorHAnsi"/>
          <w:sz w:val="22"/>
          <w:szCs w:val="22"/>
        </w:rPr>
      </w:pPr>
      <w:r w:rsidRPr="00701890">
        <w:rPr>
          <w:rFonts w:asciiTheme="minorHAnsi" w:hAnsiTheme="minorHAnsi"/>
          <w:sz w:val="22"/>
          <w:szCs w:val="22"/>
        </w:rPr>
        <w:t>P</w:t>
      </w:r>
      <w:r w:rsidR="00A82960" w:rsidRPr="00701890">
        <w:rPr>
          <w:rFonts w:asciiTheme="minorHAnsi" w:hAnsiTheme="minorHAnsi"/>
          <w:sz w:val="22"/>
          <w:szCs w:val="22"/>
        </w:rPr>
        <w:t>ro</w:t>
      </w:r>
      <w:r w:rsidR="00B64AD9" w:rsidRPr="00701890">
        <w:rPr>
          <w:rFonts w:asciiTheme="minorHAnsi" w:hAnsiTheme="minorHAnsi"/>
          <w:sz w:val="22"/>
          <w:szCs w:val="22"/>
        </w:rPr>
        <w:t xml:space="preserve"> stavb</w:t>
      </w:r>
      <w:r w:rsidR="00A82960" w:rsidRPr="00701890">
        <w:rPr>
          <w:rFonts w:asciiTheme="minorHAnsi" w:hAnsiTheme="minorHAnsi"/>
          <w:sz w:val="22"/>
          <w:szCs w:val="22"/>
        </w:rPr>
        <w:t>u a instalaci</w:t>
      </w:r>
      <w:r w:rsidR="00B64AD9" w:rsidRPr="00701890">
        <w:rPr>
          <w:rFonts w:asciiTheme="minorHAnsi" w:hAnsiTheme="minorHAnsi"/>
          <w:sz w:val="22"/>
          <w:szCs w:val="22"/>
        </w:rPr>
        <w:t xml:space="preserve"> venkovních antén nebo úpra</w:t>
      </w:r>
      <w:r w:rsidRPr="00701890">
        <w:rPr>
          <w:rFonts w:asciiTheme="minorHAnsi" w:hAnsiTheme="minorHAnsi"/>
          <w:sz w:val="22"/>
          <w:szCs w:val="22"/>
        </w:rPr>
        <w:t>vy</w:t>
      </w:r>
      <w:r w:rsidR="00A82960" w:rsidRPr="00701890">
        <w:rPr>
          <w:rFonts w:asciiTheme="minorHAnsi" w:hAnsiTheme="minorHAnsi"/>
          <w:sz w:val="22"/>
          <w:szCs w:val="22"/>
        </w:rPr>
        <w:t xml:space="preserve"> satelitů, </w:t>
      </w:r>
      <w:r w:rsidRPr="00701890">
        <w:rPr>
          <w:rFonts w:asciiTheme="minorHAnsi" w:hAnsiTheme="minorHAnsi"/>
          <w:sz w:val="22"/>
          <w:szCs w:val="22"/>
        </w:rPr>
        <w:t xml:space="preserve">přijímačů </w:t>
      </w:r>
      <w:r w:rsidR="00A82960" w:rsidRPr="00701890">
        <w:rPr>
          <w:rFonts w:asciiTheme="minorHAnsi" w:hAnsiTheme="minorHAnsi"/>
          <w:sz w:val="22"/>
          <w:szCs w:val="22"/>
        </w:rPr>
        <w:t>internetu a jejich</w:t>
      </w:r>
      <w:r w:rsidR="00B64AD9" w:rsidRPr="00701890">
        <w:rPr>
          <w:rFonts w:asciiTheme="minorHAnsi" w:hAnsiTheme="minorHAnsi"/>
          <w:sz w:val="22"/>
          <w:szCs w:val="22"/>
        </w:rPr>
        <w:t xml:space="preserve">                                                   </w:t>
      </w:r>
      <w:r w:rsidR="00FA28FF">
        <w:rPr>
          <w:rFonts w:asciiTheme="minorHAnsi" w:hAnsiTheme="minorHAnsi"/>
          <w:sz w:val="22"/>
          <w:szCs w:val="22"/>
        </w:rPr>
        <w:t xml:space="preserve">                     </w:t>
      </w:r>
      <w:r w:rsidR="00B64AD9" w:rsidRPr="00701890">
        <w:rPr>
          <w:rFonts w:asciiTheme="minorHAnsi" w:hAnsiTheme="minorHAnsi"/>
          <w:sz w:val="22"/>
          <w:szCs w:val="22"/>
        </w:rPr>
        <w:t xml:space="preserve">svodů </w:t>
      </w:r>
      <w:r w:rsidR="00A82960" w:rsidRPr="00701890">
        <w:rPr>
          <w:rFonts w:asciiTheme="minorHAnsi" w:hAnsiTheme="minorHAnsi"/>
          <w:sz w:val="22"/>
          <w:szCs w:val="22"/>
        </w:rPr>
        <w:t>je třeba písemný</w:t>
      </w:r>
      <w:r w:rsidR="00B64AD9" w:rsidRPr="00701890">
        <w:rPr>
          <w:rFonts w:asciiTheme="minorHAnsi" w:hAnsiTheme="minorHAnsi"/>
          <w:sz w:val="22"/>
          <w:szCs w:val="22"/>
        </w:rPr>
        <w:t xml:space="preserve"> souhlas výboru SVJ a ostatních nejblíže dotčených vlastníků</w:t>
      </w:r>
      <w:r w:rsidR="00A82960" w:rsidRPr="00701890">
        <w:rPr>
          <w:rFonts w:asciiTheme="minorHAnsi" w:hAnsiTheme="minorHAnsi"/>
          <w:sz w:val="22"/>
          <w:szCs w:val="22"/>
        </w:rPr>
        <w:t>.</w:t>
      </w:r>
    </w:p>
    <w:p w14:paraId="515B7CC2" w14:textId="77777777" w:rsidR="00D71661" w:rsidRPr="00701890" w:rsidRDefault="00D71661" w:rsidP="00BF7482">
      <w:pPr>
        <w:pStyle w:val="Odstavecseseznamem"/>
        <w:numPr>
          <w:ilvl w:val="0"/>
          <w:numId w:val="6"/>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Uživatelé bytů jsou povinni umožnit volný přístup k uzávěrům hydrantů, měřičům, komínovým dvířkům, apod. </w:t>
      </w:r>
    </w:p>
    <w:p w14:paraId="3DCE1085" w14:textId="77777777" w:rsidR="00D71661" w:rsidRPr="00701890" w:rsidRDefault="00D71661" w:rsidP="00BF7482">
      <w:pPr>
        <w:pStyle w:val="Odstavecseseznamem"/>
        <w:numPr>
          <w:ilvl w:val="0"/>
          <w:numId w:val="6"/>
        </w:numPr>
        <w:spacing w:line="276" w:lineRule="auto"/>
        <w:ind w:left="284" w:hanging="284"/>
        <w:jc w:val="both"/>
        <w:rPr>
          <w:rFonts w:asciiTheme="minorHAnsi" w:hAnsiTheme="minorHAnsi"/>
          <w:sz w:val="22"/>
          <w:szCs w:val="22"/>
        </w:rPr>
      </w:pPr>
      <w:r w:rsidRPr="00701890">
        <w:rPr>
          <w:rFonts w:asciiTheme="minorHAnsi" w:hAnsiTheme="minorHAnsi"/>
          <w:sz w:val="22"/>
          <w:szCs w:val="22"/>
        </w:rPr>
        <w:t>Uživatelé bytů jsou též povinni zabezpečit, aby věci uložené ve sklepech nebyly zdrojem šíření hmyzu a hlodavců, požárního ohrožení, zápachu, apod.</w:t>
      </w:r>
    </w:p>
    <w:p w14:paraId="255C8354" w14:textId="77777777" w:rsidR="00A82960" w:rsidRPr="00701890" w:rsidRDefault="00A82960" w:rsidP="00BF7482">
      <w:pPr>
        <w:spacing w:line="276" w:lineRule="auto"/>
        <w:jc w:val="both"/>
        <w:rPr>
          <w:rFonts w:asciiTheme="minorHAnsi" w:hAnsiTheme="minorHAnsi"/>
          <w:sz w:val="22"/>
          <w:szCs w:val="22"/>
        </w:rPr>
      </w:pPr>
    </w:p>
    <w:p w14:paraId="6926EC27" w14:textId="77777777" w:rsidR="00A82960" w:rsidRPr="00701890" w:rsidRDefault="00A82960" w:rsidP="00E243EC">
      <w:pPr>
        <w:spacing w:line="276" w:lineRule="auto"/>
        <w:jc w:val="center"/>
        <w:rPr>
          <w:rFonts w:asciiTheme="minorHAnsi" w:hAnsiTheme="minorHAnsi"/>
          <w:sz w:val="22"/>
          <w:szCs w:val="22"/>
        </w:rPr>
      </w:pPr>
      <w:r w:rsidRPr="00701890">
        <w:rPr>
          <w:rFonts w:asciiTheme="minorHAnsi" w:hAnsiTheme="minorHAnsi"/>
          <w:b/>
          <w:sz w:val="22"/>
          <w:szCs w:val="22"/>
        </w:rPr>
        <w:t>Čl. VI</w:t>
      </w:r>
    </w:p>
    <w:p w14:paraId="153E8EAE" w14:textId="77777777" w:rsidR="00A82960" w:rsidRPr="00701890" w:rsidRDefault="00D71661" w:rsidP="00E243EC">
      <w:pPr>
        <w:spacing w:line="276" w:lineRule="auto"/>
        <w:jc w:val="center"/>
        <w:rPr>
          <w:rFonts w:asciiTheme="minorHAnsi" w:hAnsiTheme="minorHAnsi"/>
          <w:b/>
          <w:sz w:val="22"/>
          <w:szCs w:val="22"/>
        </w:rPr>
      </w:pPr>
      <w:r w:rsidRPr="00701890">
        <w:rPr>
          <w:rFonts w:asciiTheme="minorHAnsi" w:hAnsiTheme="minorHAnsi"/>
          <w:b/>
          <w:sz w:val="22"/>
          <w:szCs w:val="22"/>
        </w:rPr>
        <w:t>Bezpečnost domu</w:t>
      </w:r>
    </w:p>
    <w:p w14:paraId="05B4541F" w14:textId="21764837" w:rsidR="00D71661" w:rsidRPr="00701890" w:rsidRDefault="00A82960" w:rsidP="008F4B36">
      <w:pPr>
        <w:pStyle w:val="Odstavecseseznamem"/>
        <w:numPr>
          <w:ilvl w:val="0"/>
          <w:numId w:val="7"/>
        </w:numPr>
        <w:spacing w:line="276" w:lineRule="auto"/>
        <w:ind w:left="284" w:hanging="284"/>
        <w:jc w:val="both"/>
        <w:rPr>
          <w:rFonts w:asciiTheme="minorHAnsi" w:hAnsiTheme="minorHAnsi"/>
          <w:sz w:val="22"/>
          <w:szCs w:val="22"/>
        </w:rPr>
      </w:pPr>
      <w:r w:rsidRPr="00701890">
        <w:rPr>
          <w:rFonts w:asciiTheme="minorHAnsi" w:hAnsiTheme="minorHAnsi"/>
          <w:sz w:val="22"/>
          <w:szCs w:val="22"/>
        </w:rPr>
        <w:t>V</w:t>
      </w:r>
      <w:r w:rsidR="00604064" w:rsidRPr="00701890">
        <w:rPr>
          <w:rFonts w:asciiTheme="minorHAnsi" w:hAnsiTheme="minorHAnsi"/>
          <w:sz w:val="22"/>
          <w:szCs w:val="22"/>
        </w:rPr>
        <w:t xml:space="preserve">lastník jednotky má právo na </w:t>
      </w:r>
      <w:r w:rsidR="008F4B36">
        <w:rPr>
          <w:rFonts w:asciiTheme="minorHAnsi" w:hAnsiTheme="minorHAnsi"/>
          <w:sz w:val="22"/>
          <w:szCs w:val="22"/>
        </w:rPr>
        <w:t xml:space="preserve">jednu sadu klíčů (vchod, zadní vchod, výtah – mimo vlastníků jednotek v prvním nadzemním </w:t>
      </w:r>
      <w:r w:rsidR="008F4B36">
        <w:rPr>
          <w:rFonts w:asciiTheme="minorHAnsi" w:hAnsiTheme="minorHAnsi"/>
          <w:sz w:val="22"/>
          <w:szCs w:val="22"/>
        </w:rPr>
        <w:t xml:space="preserve">podlaží, vchod ke sklepním kójím, sklepy </w:t>
      </w:r>
      <w:proofErr w:type="spellStart"/>
      <w:r w:rsidR="008F4B36">
        <w:rPr>
          <w:rFonts w:asciiTheme="minorHAnsi" w:hAnsiTheme="minorHAnsi"/>
          <w:sz w:val="22"/>
          <w:szCs w:val="22"/>
        </w:rPr>
        <w:t>apd</w:t>
      </w:r>
      <w:proofErr w:type="spellEnd"/>
      <w:r w:rsidR="008F4B36">
        <w:rPr>
          <w:rFonts w:asciiTheme="minorHAnsi" w:hAnsiTheme="minorHAnsi"/>
          <w:sz w:val="22"/>
          <w:szCs w:val="22"/>
        </w:rPr>
        <w:t xml:space="preserve">.) a dále jednu sadu na každou osobu v jednotce spolu s ním trvale bydlící. </w:t>
      </w:r>
    </w:p>
    <w:p w14:paraId="720BE367" w14:textId="77777777" w:rsidR="00BC6356" w:rsidRDefault="00A82960" w:rsidP="00D71661">
      <w:pPr>
        <w:pStyle w:val="Odstavecseseznamem"/>
        <w:numPr>
          <w:ilvl w:val="0"/>
          <w:numId w:val="7"/>
        </w:numPr>
        <w:spacing w:line="276" w:lineRule="auto"/>
        <w:ind w:left="284" w:hanging="284"/>
        <w:jc w:val="both"/>
        <w:rPr>
          <w:rFonts w:asciiTheme="minorHAnsi" w:hAnsiTheme="minorHAnsi"/>
          <w:sz w:val="22"/>
          <w:szCs w:val="22"/>
        </w:rPr>
      </w:pPr>
      <w:r w:rsidRPr="00701890">
        <w:rPr>
          <w:rFonts w:asciiTheme="minorHAnsi" w:hAnsiTheme="minorHAnsi"/>
          <w:sz w:val="22"/>
          <w:szCs w:val="22"/>
        </w:rPr>
        <w:t>V</w:t>
      </w:r>
      <w:r w:rsidR="00604064" w:rsidRPr="00701890">
        <w:rPr>
          <w:rFonts w:asciiTheme="minorHAnsi" w:hAnsiTheme="minorHAnsi"/>
          <w:sz w:val="22"/>
          <w:szCs w:val="22"/>
        </w:rPr>
        <w:t>stup</w:t>
      </w:r>
      <w:r w:rsidRPr="00701890">
        <w:rPr>
          <w:rFonts w:asciiTheme="minorHAnsi" w:hAnsiTheme="minorHAnsi"/>
          <w:sz w:val="22"/>
          <w:szCs w:val="22"/>
        </w:rPr>
        <w:t xml:space="preserve">ovat do technických místností (například pro účely </w:t>
      </w:r>
      <w:r w:rsidR="00604064" w:rsidRPr="00701890">
        <w:rPr>
          <w:rFonts w:asciiTheme="minorHAnsi" w:hAnsiTheme="minorHAnsi"/>
          <w:sz w:val="22"/>
          <w:szCs w:val="22"/>
        </w:rPr>
        <w:t>příprav</w:t>
      </w:r>
      <w:r w:rsidRPr="00701890">
        <w:rPr>
          <w:rFonts w:asciiTheme="minorHAnsi" w:hAnsiTheme="minorHAnsi"/>
          <w:sz w:val="22"/>
          <w:szCs w:val="22"/>
        </w:rPr>
        <w:t>y</w:t>
      </w:r>
      <w:r w:rsidR="00A63658" w:rsidRPr="00701890">
        <w:rPr>
          <w:rFonts w:asciiTheme="minorHAnsi" w:hAnsiTheme="minorHAnsi"/>
          <w:sz w:val="22"/>
          <w:szCs w:val="22"/>
        </w:rPr>
        <w:t xml:space="preserve"> TUV) </w:t>
      </w:r>
      <w:r w:rsidRPr="00701890">
        <w:rPr>
          <w:rFonts w:asciiTheme="minorHAnsi" w:hAnsiTheme="minorHAnsi"/>
          <w:sz w:val="22"/>
          <w:szCs w:val="22"/>
        </w:rPr>
        <w:t>mohou</w:t>
      </w:r>
      <w:r w:rsidR="00604064" w:rsidRPr="00701890">
        <w:rPr>
          <w:rFonts w:asciiTheme="minorHAnsi" w:hAnsiTheme="minorHAnsi"/>
          <w:sz w:val="22"/>
          <w:szCs w:val="22"/>
        </w:rPr>
        <w:t xml:space="preserve"> pouze pověřené osoby</w:t>
      </w:r>
      <w:r w:rsidR="00BC6356" w:rsidRPr="00701890">
        <w:rPr>
          <w:rFonts w:asciiTheme="minorHAnsi" w:hAnsiTheme="minorHAnsi"/>
          <w:sz w:val="22"/>
          <w:szCs w:val="22"/>
        </w:rPr>
        <w:t>,</w:t>
      </w:r>
      <w:r w:rsidRPr="00701890">
        <w:rPr>
          <w:rFonts w:asciiTheme="minorHAnsi" w:hAnsiTheme="minorHAnsi"/>
          <w:sz w:val="22"/>
          <w:szCs w:val="22"/>
        </w:rPr>
        <w:t xml:space="preserve"> přičemž </w:t>
      </w:r>
      <w:r w:rsidR="00604064" w:rsidRPr="00701890">
        <w:rPr>
          <w:rFonts w:asciiTheme="minorHAnsi" w:hAnsiTheme="minorHAnsi"/>
          <w:sz w:val="22"/>
          <w:szCs w:val="22"/>
        </w:rPr>
        <w:t>1 klíč</w:t>
      </w:r>
      <w:r w:rsidRPr="00701890">
        <w:rPr>
          <w:rFonts w:asciiTheme="minorHAnsi" w:hAnsiTheme="minorHAnsi"/>
          <w:sz w:val="22"/>
          <w:szCs w:val="22"/>
        </w:rPr>
        <w:t xml:space="preserve"> od těchto prostor je u člena výboru </w:t>
      </w:r>
      <w:r w:rsidR="00604064" w:rsidRPr="00701890">
        <w:rPr>
          <w:rFonts w:asciiTheme="minorHAnsi" w:hAnsiTheme="minorHAnsi"/>
          <w:sz w:val="22"/>
          <w:szCs w:val="22"/>
        </w:rPr>
        <w:t xml:space="preserve">pro </w:t>
      </w:r>
      <w:r w:rsidRPr="00701890">
        <w:rPr>
          <w:rFonts w:asciiTheme="minorHAnsi" w:hAnsiTheme="minorHAnsi"/>
          <w:sz w:val="22"/>
          <w:szCs w:val="22"/>
        </w:rPr>
        <w:t xml:space="preserve">případ </w:t>
      </w:r>
      <w:r w:rsidR="00604064" w:rsidRPr="00701890">
        <w:rPr>
          <w:rFonts w:asciiTheme="minorHAnsi" w:hAnsiTheme="minorHAnsi"/>
          <w:sz w:val="22"/>
          <w:szCs w:val="22"/>
        </w:rPr>
        <w:t>ha</w:t>
      </w:r>
      <w:r w:rsidR="00BC6356" w:rsidRPr="00701890">
        <w:rPr>
          <w:rFonts w:asciiTheme="minorHAnsi" w:hAnsiTheme="minorHAnsi"/>
          <w:sz w:val="22"/>
          <w:szCs w:val="22"/>
        </w:rPr>
        <w:t>vári</w:t>
      </w:r>
      <w:r w:rsidRPr="00701890">
        <w:rPr>
          <w:rFonts w:asciiTheme="minorHAnsi" w:hAnsiTheme="minorHAnsi"/>
          <w:sz w:val="22"/>
          <w:szCs w:val="22"/>
        </w:rPr>
        <w:t xml:space="preserve">í. </w:t>
      </w:r>
    </w:p>
    <w:p w14:paraId="4D1FE4D2" w14:textId="77777777" w:rsidR="00BC6356" w:rsidRPr="00701890" w:rsidRDefault="00BC6356" w:rsidP="00BF7482">
      <w:pPr>
        <w:spacing w:line="276" w:lineRule="auto"/>
        <w:jc w:val="both"/>
        <w:rPr>
          <w:rFonts w:asciiTheme="minorHAnsi" w:hAnsiTheme="minorHAnsi"/>
          <w:sz w:val="22"/>
          <w:szCs w:val="22"/>
        </w:rPr>
      </w:pPr>
      <w:r w:rsidRPr="00701890">
        <w:rPr>
          <w:rFonts w:asciiTheme="minorHAnsi" w:hAnsiTheme="minorHAnsi"/>
          <w:sz w:val="22"/>
          <w:szCs w:val="22"/>
        </w:rPr>
        <w:t xml:space="preserve">                   </w:t>
      </w:r>
    </w:p>
    <w:p w14:paraId="5B9A369C" w14:textId="77777777" w:rsidR="00BC6356" w:rsidRPr="00701890" w:rsidRDefault="00BC6356" w:rsidP="00BF7482">
      <w:pPr>
        <w:spacing w:line="276" w:lineRule="auto"/>
        <w:jc w:val="both"/>
        <w:rPr>
          <w:rFonts w:asciiTheme="minorHAnsi" w:hAnsiTheme="minorHAnsi"/>
          <w:sz w:val="22"/>
          <w:szCs w:val="22"/>
        </w:rPr>
      </w:pPr>
      <w:r w:rsidRPr="00701890">
        <w:rPr>
          <w:rFonts w:asciiTheme="minorHAnsi" w:hAnsiTheme="minorHAnsi"/>
          <w:sz w:val="22"/>
          <w:szCs w:val="22"/>
        </w:rPr>
        <w:t xml:space="preserve">                            </w:t>
      </w:r>
    </w:p>
    <w:p w14:paraId="462DF535" w14:textId="77777777" w:rsidR="00A63658" w:rsidRPr="00701890" w:rsidRDefault="00A63658" w:rsidP="00E243EC">
      <w:pPr>
        <w:spacing w:line="276" w:lineRule="auto"/>
        <w:jc w:val="center"/>
        <w:rPr>
          <w:rFonts w:asciiTheme="minorHAnsi" w:hAnsiTheme="minorHAnsi"/>
          <w:sz w:val="22"/>
          <w:szCs w:val="22"/>
        </w:rPr>
      </w:pPr>
      <w:r w:rsidRPr="00701890">
        <w:rPr>
          <w:rFonts w:asciiTheme="minorHAnsi" w:hAnsiTheme="minorHAnsi"/>
          <w:b/>
          <w:sz w:val="22"/>
          <w:szCs w:val="22"/>
        </w:rPr>
        <w:t>Čl. VII</w:t>
      </w:r>
    </w:p>
    <w:p w14:paraId="6C24D9BA" w14:textId="77777777" w:rsidR="00A63658" w:rsidRPr="00701890" w:rsidRDefault="00A63658" w:rsidP="00E243EC">
      <w:pPr>
        <w:spacing w:line="276" w:lineRule="auto"/>
        <w:jc w:val="center"/>
        <w:rPr>
          <w:rFonts w:asciiTheme="minorHAnsi" w:hAnsiTheme="minorHAnsi"/>
          <w:b/>
          <w:sz w:val="22"/>
          <w:szCs w:val="22"/>
        </w:rPr>
      </w:pPr>
      <w:r w:rsidRPr="00701890">
        <w:rPr>
          <w:rFonts w:asciiTheme="minorHAnsi" w:hAnsiTheme="minorHAnsi"/>
          <w:b/>
          <w:sz w:val="22"/>
          <w:szCs w:val="22"/>
        </w:rPr>
        <w:t>Klíče od společných prostor</w:t>
      </w:r>
    </w:p>
    <w:p w14:paraId="5CC1AEDA" w14:textId="2E117480" w:rsidR="00D06D26" w:rsidRPr="00701890" w:rsidRDefault="00A63658" w:rsidP="00BF7482">
      <w:pPr>
        <w:pStyle w:val="Odstavecseseznamem"/>
        <w:numPr>
          <w:ilvl w:val="0"/>
          <w:numId w:val="8"/>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Rezervní klíče </w:t>
      </w:r>
      <w:r w:rsidR="008E4F8A" w:rsidRPr="00701890">
        <w:rPr>
          <w:rFonts w:asciiTheme="minorHAnsi" w:hAnsiTheme="minorHAnsi"/>
          <w:sz w:val="22"/>
          <w:szCs w:val="22"/>
        </w:rPr>
        <w:t>od společných prostor</w:t>
      </w:r>
      <w:r w:rsidRPr="00701890">
        <w:rPr>
          <w:rFonts w:asciiTheme="minorHAnsi" w:hAnsiTheme="minorHAnsi"/>
          <w:sz w:val="22"/>
          <w:szCs w:val="22"/>
        </w:rPr>
        <w:t xml:space="preserve"> a náhradní bezpečnostní vložky</w:t>
      </w:r>
      <w:r w:rsidR="008E4F8A" w:rsidRPr="00701890">
        <w:rPr>
          <w:rFonts w:asciiTheme="minorHAnsi" w:hAnsiTheme="minorHAnsi"/>
          <w:sz w:val="22"/>
          <w:szCs w:val="22"/>
        </w:rPr>
        <w:t xml:space="preserve"> </w:t>
      </w:r>
      <w:r w:rsidRPr="00701890">
        <w:rPr>
          <w:rFonts w:asciiTheme="minorHAnsi" w:hAnsiTheme="minorHAnsi"/>
          <w:sz w:val="22"/>
          <w:szCs w:val="22"/>
        </w:rPr>
        <w:t xml:space="preserve">jsou uloženy </w:t>
      </w:r>
      <w:r w:rsidR="008E4F8A" w:rsidRPr="00701890">
        <w:rPr>
          <w:rFonts w:asciiTheme="minorHAnsi" w:hAnsiTheme="minorHAnsi"/>
          <w:sz w:val="22"/>
          <w:szCs w:val="22"/>
        </w:rPr>
        <w:t>u určeného člena výboru</w:t>
      </w:r>
      <w:r w:rsidR="00701890" w:rsidRPr="00701890">
        <w:rPr>
          <w:rFonts w:asciiTheme="minorHAnsi" w:hAnsiTheme="minorHAnsi"/>
          <w:sz w:val="22"/>
          <w:szCs w:val="22"/>
        </w:rPr>
        <w:t xml:space="preserve">. </w:t>
      </w:r>
    </w:p>
    <w:p w14:paraId="0D5DCBD2" w14:textId="77777777" w:rsidR="008E4F8A" w:rsidRPr="00701890" w:rsidRDefault="00A63658" w:rsidP="00BF7482">
      <w:pPr>
        <w:pStyle w:val="Odstavecseseznamem"/>
        <w:numPr>
          <w:ilvl w:val="0"/>
          <w:numId w:val="8"/>
        </w:numPr>
        <w:spacing w:line="276" w:lineRule="auto"/>
        <w:ind w:left="284" w:hanging="284"/>
        <w:jc w:val="both"/>
        <w:rPr>
          <w:rFonts w:asciiTheme="minorHAnsi" w:hAnsiTheme="minorHAnsi"/>
          <w:sz w:val="22"/>
          <w:szCs w:val="22"/>
        </w:rPr>
      </w:pPr>
      <w:r w:rsidRPr="00701890">
        <w:rPr>
          <w:rFonts w:asciiTheme="minorHAnsi" w:hAnsiTheme="minorHAnsi"/>
          <w:sz w:val="22"/>
          <w:szCs w:val="22"/>
        </w:rPr>
        <w:t>V případě prodeje bytové jednotky</w:t>
      </w:r>
      <w:r w:rsidR="008E4F8A" w:rsidRPr="00701890">
        <w:rPr>
          <w:rFonts w:asciiTheme="minorHAnsi" w:hAnsiTheme="minorHAnsi"/>
          <w:sz w:val="22"/>
          <w:szCs w:val="22"/>
        </w:rPr>
        <w:t xml:space="preserve"> prodávající předá klíče od společných</w:t>
      </w:r>
      <w:r w:rsidRPr="00701890">
        <w:rPr>
          <w:rFonts w:asciiTheme="minorHAnsi" w:hAnsiTheme="minorHAnsi"/>
          <w:sz w:val="22"/>
          <w:szCs w:val="22"/>
        </w:rPr>
        <w:t xml:space="preserve"> </w:t>
      </w:r>
      <w:r w:rsidR="008E4F8A" w:rsidRPr="00701890">
        <w:rPr>
          <w:rFonts w:asciiTheme="minorHAnsi" w:hAnsiTheme="minorHAnsi"/>
          <w:sz w:val="22"/>
          <w:szCs w:val="22"/>
        </w:rPr>
        <w:t>uzamykatelných pro</w:t>
      </w:r>
      <w:r w:rsidRPr="00701890">
        <w:rPr>
          <w:rFonts w:asciiTheme="minorHAnsi" w:hAnsiTheme="minorHAnsi"/>
          <w:sz w:val="22"/>
          <w:szCs w:val="22"/>
        </w:rPr>
        <w:t>stor nabyvateli bytové jednotky.</w:t>
      </w:r>
    </w:p>
    <w:p w14:paraId="6260FCF8" w14:textId="77777777" w:rsidR="00A63658" w:rsidRPr="00701890" w:rsidRDefault="008E4F8A" w:rsidP="00BF7482">
      <w:pPr>
        <w:spacing w:line="276" w:lineRule="auto"/>
        <w:jc w:val="both"/>
        <w:rPr>
          <w:rFonts w:asciiTheme="minorHAnsi" w:hAnsiTheme="minorHAnsi"/>
          <w:sz w:val="22"/>
          <w:szCs w:val="22"/>
        </w:rPr>
      </w:pPr>
      <w:r w:rsidRPr="00701890">
        <w:rPr>
          <w:rFonts w:asciiTheme="minorHAnsi" w:hAnsiTheme="minorHAnsi"/>
          <w:sz w:val="22"/>
          <w:szCs w:val="22"/>
        </w:rPr>
        <w:t xml:space="preserve">                            </w:t>
      </w:r>
    </w:p>
    <w:p w14:paraId="3DD5B373" w14:textId="77777777" w:rsidR="00A63658" w:rsidRPr="00701890" w:rsidRDefault="00A63658" w:rsidP="00E243EC">
      <w:pPr>
        <w:spacing w:line="276" w:lineRule="auto"/>
        <w:jc w:val="center"/>
        <w:rPr>
          <w:rFonts w:asciiTheme="minorHAnsi" w:hAnsiTheme="minorHAnsi"/>
          <w:sz w:val="22"/>
          <w:szCs w:val="22"/>
        </w:rPr>
      </w:pPr>
      <w:r w:rsidRPr="00701890">
        <w:rPr>
          <w:rFonts w:asciiTheme="minorHAnsi" w:hAnsiTheme="minorHAnsi"/>
          <w:b/>
          <w:sz w:val="22"/>
          <w:szCs w:val="22"/>
        </w:rPr>
        <w:t>Čl. VIII</w:t>
      </w:r>
    </w:p>
    <w:p w14:paraId="4A521832" w14:textId="77777777" w:rsidR="00A63658" w:rsidRPr="00701890" w:rsidRDefault="00A63658" w:rsidP="00E243EC">
      <w:pPr>
        <w:spacing w:line="276" w:lineRule="auto"/>
        <w:jc w:val="center"/>
        <w:rPr>
          <w:rFonts w:asciiTheme="minorHAnsi" w:hAnsiTheme="minorHAnsi"/>
          <w:b/>
          <w:sz w:val="22"/>
          <w:szCs w:val="22"/>
        </w:rPr>
      </w:pPr>
      <w:r w:rsidRPr="00701890">
        <w:rPr>
          <w:rFonts w:asciiTheme="minorHAnsi" w:hAnsiTheme="minorHAnsi"/>
          <w:b/>
          <w:sz w:val="22"/>
          <w:szCs w:val="22"/>
        </w:rPr>
        <w:t>Úklid společných prostor</w:t>
      </w:r>
    </w:p>
    <w:p w14:paraId="4A7712B3" w14:textId="65488E16" w:rsidR="00D06D26" w:rsidRPr="00701890" w:rsidRDefault="00A63658" w:rsidP="00BF7482">
      <w:pPr>
        <w:pStyle w:val="Odstavecseseznamem"/>
        <w:numPr>
          <w:ilvl w:val="0"/>
          <w:numId w:val="9"/>
        </w:numPr>
        <w:spacing w:line="276" w:lineRule="auto"/>
        <w:ind w:left="284" w:hanging="284"/>
        <w:jc w:val="both"/>
        <w:rPr>
          <w:rFonts w:asciiTheme="minorHAnsi" w:hAnsiTheme="minorHAnsi"/>
          <w:sz w:val="22"/>
          <w:szCs w:val="22"/>
        </w:rPr>
      </w:pPr>
      <w:r w:rsidRPr="00701890">
        <w:rPr>
          <w:rFonts w:asciiTheme="minorHAnsi" w:hAnsiTheme="minorHAnsi"/>
          <w:sz w:val="22"/>
          <w:szCs w:val="22"/>
        </w:rPr>
        <w:t>B</w:t>
      </w:r>
      <w:r w:rsidR="008E4F8A" w:rsidRPr="00701890">
        <w:rPr>
          <w:rFonts w:asciiTheme="minorHAnsi" w:hAnsiTheme="minorHAnsi"/>
          <w:sz w:val="22"/>
          <w:szCs w:val="22"/>
        </w:rPr>
        <w:t>ěžný úklid společných prostor budov</w:t>
      </w:r>
      <w:r w:rsidR="00527A8C">
        <w:rPr>
          <w:rFonts w:asciiTheme="minorHAnsi" w:hAnsiTheme="minorHAnsi"/>
          <w:sz w:val="22"/>
          <w:szCs w:val="22"/>
        </w:rPr>
        <w:t>y</w:t>
      </w:r>
      <w:r w:rsidR="008E4F8A" w:rsidRPr="00701890">
        <w:rPr>
          <w:rFonts w:asciiTheme="minorHAnsi" w:hAnsiTheme="minorHAnsi"/>
          <w:sz w:val="22"/>
          <w:szCs w:val="22"/>
        </w:rPr>
        <w:t xml:space="preserve"> a bezprostřední</w:t>
      </w:r>
      <w:r w:rsidR="00A971EE">
        <w:rPr>
          <w:rFonts w:asciiTheme="minorHAnsi" w:hAnsiTheme="minorHAnsi"/>
          <w:sz w:val="22"/>
          <w:szCs w:val="22"/>
        </w:rPr>
        <w:t>ho</w:t>
      </w:r>
      <w:r w:rsidR="008E4F8A" w:rsidRPr="00701890">
        <w:rPr>
          <w:rFonts w:asciiTheme="minorHAnsi" w:hAnsiTheme="minorHAnsi"/>
          <w:sz w:val="22"/>
          <w:szCs w:val="22"/>
        </w:rPr>
        <w:t xml:space="preserve"> okolí budov</w:t>
      </w:r>
      <w:r w:rsidR="00527A8C">
        <w:rPr>
          <w:rFonts w:asciiTheme="minorHAnsi" w:hAnsiTheme="minorHAnsi"/>
          <w:sz w:val="22"/>
          <w:szCs w:val="22"/>
        </w:rPr>
        <w:t>y</w:t>
      </w:r>
      <w:r w:rsidRPr="00701890">
        <w:rPr>
          <w:rFonts w:asciiTheme="minorHAnsi" w:hAnsiTheme="minorHAnsi"/>
          <w:sz w:val="22"/>
          <w:szCs w:val="22"/>
        </w:rPr>
        <w:t xml:space="preserve"> </w:t>
      </w:r>
      <w:r w:rsidR="008E4F8A" w:rsidRPr="00701890">
        <w:rPr>
          <w:rFonts w:asciiTheme="minorHAnsi" w:hAnsiTheme="minorHAnsi"/>
          <w:sz w:val="22"/>
          <w:szCs w:val="22"/>
        </w:rPr>
        <w:t>zajišťuje osoba určená výborem</w:t>
      </w:r>
      <w:r w:rsidRPr="00701890">
        <w:rPr>
          <w:rFonts w:asciiTheme="minorHAnsi" w:hAnsiTheme="minorHAnsi"/>
          <w:sz w:val="22"/>
          <w:szCs w:val="22"/>
        </w:rPr>
        <w:t>, přičemž</w:t>
      </w:r>
      <w:r w:rsidR="008E4F8A" w:rsidRPr="00701890">
        <w:rPr>
          <w:rFonts w:asciiTheme="minorHAnsi" w:hAnsiTheme="minorHAnsi"/>
          <w:sz w:val="22"/>
          <w:szCs w:val="22"/>
        </w:rPr>
        <w:t xml:space="preserve"> rozpis prací a jejich četnost</w:t>
      </w:r>
      <w:r w:rsidRPr="00701890">
        <w:rPr>
          <w:rFonts w:asciiTheme="minorHAnsi" w:hAnsiTheme="minorHAnsi"/>
          <w:sz w:val="22"/>
          <w:szCs w:val="22"/>
        </w:rPr>
        <w:t xml:space="preserve"> </w:t>
      </w:r>
      <w:r w:rsidR="008E4F8A" w:rsidRPr="00701890">
        <w:rPr>
          <w:rFonts w:asciiTheme="minorHAnsi" w:hAnsiTheme="minorHAnsi"/>
          <w:sz w:val="22"/>
          <w:szCs w:val="22"/>
        </w:rPr>
        <w:t xml:space="preserve">je přílohou </w:t>
      </w:r>
      <w:r w:rsidRPr="00701890">
        <w:rPr>
          <w:rFonts w:asciiTheme="minorHAnsi" w:hAnsiTheme="minorHAnsi"/>
          <w:sz w:val="22"/>
          <w:szCs w:val="22"/>
        </w:rPr>
        <w:t>dohody,</w:t>
      </w:r>
      <w:r w:rsidR="008E4F8A" w:rsidRPr="00701890">
        <w:rPr>
          <w:rFonts w:asciiTheme="minorHAnsi" w:hAnsiTheme="minorHAnsi"/>
          <w:sz w:val="22"/>
          <w:szCs w:val="22"/>
        </w:rPr>
        <w:t xml:space="preserve"> </w:t>
      </w:r>
      <w:r w:rsidR="009D1048" w:rsidRPr="00701890">
        <w:rPr>
          <w:rFonts w:asciiTheme="minorHAnsi" w:hAnsiTheme="minorHAnsi"/>
          <w:sz w:val="22"/>
          <w:szCs w:val="22"/>
        </w:rPr>
        <w:t>uzavřené mezi výborem a osobou provádějící</w:t>
      </w:r>
      <w:r w:rsidRPr="00701890">
        <w:rPr>
          <w:rFonts w:asciiTheme="minorHAnsi" w:hAnsiTheme="minorHAnsi"/>
          <w:sz w:val="22"/>
          <w:szCs w:val="22"/>
        </w:rPr>
        <w:t xml:space="preserve"> </w:t>
      </w:r>
      <w:r w:rsidR="009D1048" w:rsidRPr="00701890">
        <w:rPr>
          <w:rFonts w:asciiTheme="minorHAnsi" w:hAnsiTheme="minorHAnsi"/>
          <w:sz w:val="22"/>
          <w:szCs w:val="22"/>
        </w:rPr>
        <w:t>úklid</w:t>
      </w:r>
      <w:r w:rsidR="00D06D26" w:rsidRPr="00701890">
        <w:rPr>
          <w:rFonts w:asciiTheme="minorHAnsi" w:hAnsiTheme="minorHAnsi"/>
          <w:sz w:val="22"/>
          <w:szCs w:val="22"/>
        </w:rPr>
        <w:t>.</w:t>
      </w:r>
      <w:r w:rsidR="009D1048" w:rsidRPr="00701890">
        <w:rPr>
          <w:rFonts w:asciiTheme="minorHAnsi" w:hAnsiTheme="minorHAnsi"/>
          <w:sz w:val="22"/>
          <w:szCs w:val="22"/>
        </w:rPr>
        <w:t xml:space="preserve"> </w:t>
      </w:r>
    </w:p>
    <w:p w14:paraId="55154361" w14:textId="77777777" w:rsidR="00D06D26" w:rsidRPr="00701890" w:rsidRDefault="00A63658" w:rsidP="00BF7482">
      <w:pPr>
        <w:pStyle w:val="Odstavecseseznamem"/>
        <w:numPr>
          <w:ilvl w:val="0"/>
          <w:numId w:val="9"/>
        </w:numPr>
        <w:spacing w:line="276" w:lineRule="auto"/>
        <w:ind w:left="284" w:hanging="284"/>
        <w:jc w:val="both"/>
        <w:rPr>
          <w:rFonts w:asciiTheme="minorHAnsi" w:hAnsiTheme="minorHAnsi"/>
          <w:sz w:val="22"/>
          <w:szCs w:val="22"/>
        </w:rPr>
      </w:pPr>
      <w:r w:rsidRPr="00701890">
        <w:rPr>
          <w:rFonts w:asciiTheme="minorHAnsi" w:hAnsiTheme="minorHAnsi"/>
          <w:sz w:val="22"/>
          <w:szCs w:val="22"/>
        </w:rPr>
        <w:t>Provádění ú</w:t>
      </w:r>
      <w:r w:rsidR="009D1048" w:rsidRPr="00701890">
        <w:rPr>
          <w:rFonts w:asciiTheme="minorHAnsi" w:hAnsiTheme="minorHAnsi"/>
          <w:sz w:val="22"/>
          <w:szCs w:val="22"/>
        </w:rPr>
        <w:t>klid</w:t>
      </w:r>
      <w:r w:rsidRPr="00701890">
        <w:rPr>
          <w:rFonts w:asciiTheme="minorHAnsi" w:hAnsiTheme="minorHAnsi"/>
          <w:sz w:val="22"/>
          <w:szCs w:val="22"/>
        </w:rPr>
        <w:t>u</w:t>
      </w:r>
      <w:r w:rsidR="009D1048" w:rsidRPr="00701890">
        <w:rPr>
          <w:rFonts w:asciiTheme="minorHAnsi" w:hAnsiTheme="minorHAnsi"/>
          <w:sz w:val="22"/>
          <w:szCs w:val="22"/>
        </w:rPr>
        <w:t xml:space="preserve"> kontroluje výbor</w:t>
      </w:r>
      <w:r w:rsidRPr="00701890">
        <w:rPr>
          <w:rFonts w:asciiTheme="minorHAnsi" w:hAnsiTheme="minorHAnsi"/>
          <w:sz w:val="22"/>
          <w:szCs w:val="22"/>
        </w:rPr>
        <w:t>.</w:t>
      </w:r>
    </w:p>
    <w:p w14:paraId="2BC6BEB9" w14:textId="71B22676" w:rsidR="009D1048" w:rsidRPr="00701890" w:rsidRDefault="00A63658" w:rsidP="00BF7482">
      <w:pPr>
        <w:pStyle w:val="Odstavecseseznamem"/>
        <w:numPr>
          <w:ilvl w:val="0"/>
          <w:numId w:val="9"/>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V případě, že kterýkoliv uživatel jednotky </w:t>
      </w:r>
      <w:r w:rsidR="009D1048" w:rsidRPr="00701890">
        <w:rPr>
          <w:rFonts w:asciiTheme="minorHAnsi" w:hAnsiTheme="minorHAnsi"/>
          <w:sz w:val="22"/>
          <w:szCs w:val="22"/>
        </w:rPr>
        <w:t>znečistí společné prostory</w:t>
      </w:r>
      <w:r w:rsidRPr="00701890">
        <w:rPr>
          <w:rFonts w:asciiTheme="minorHAnsi" w:hAnsiTheme="minorHAnsi"/>
          <w:sz w:val="22"/>
          <w:szCs w:val="22"/>
        </w:rPr>
        <w:t>, například při provádění rekonstrukce,</w:t>
      </w:r>
      <w:r w:rsidR="009D1048" w:rsidRPr="00701890">
        <w:rPr>
          <w:rFonts w:asciiTheme="minorHAnsi" w:hAnsiTheme="minorHAnsi"/>
          <w:sz w:val="22"/>
          <w:szCs w:val="22"/>
        </w:rPr>
        <w:t xml:space="preserve"> je povinen </w:t>
      </w:r>
      <w:r w:rsidR="008F4B36">
        <w:rPr>
          <w:rFonts w:asciiTheme="minorHAnsi" w:hAnsiTheme="minorHAnsi"/>
          <w:sz w:val="22"/>
          <w:szCs w:val="22"/>
        </w:rPr>
        <w:t>denně</w:t>
      </w:r>
      <w:r w:rsidR="009D1048" w:rsidRPr="00701890">
        <w:rPr>
          <w:rFonts w:asciiTheme="minorHAnsi" w:hAnsiTheme="minorHAnsi"/>
          <w:sz w:val="22"/>
          <w:szCs w:val="22"/>
        </w:rPr>
        <w:t xml:space="preserve"> po ukončení prací</w:t>
      </w:r>
      <w:r w:rsidRPr="00701890">
        <w:rPr>
          <w:rFonts w:asciiTheme="minorHAnsi" w:hAnsiTheme="minorHAnsi"/>
          <w:sz w:val="22"/>
          <w:szCs w:val="22"/>
        </w:rPr>
        <w:t xml:space="preserve"> </w:t>
      </w:r>
      <w:r w:rsidR="008F4B36">
        <w:rPr>
          <w:rFonts w:asciiTheme="minorHAnsi" w:hAnsiTheme="minorHAnsi"/>
          <w:sz w:val="22"/>
          <w:szCs w:val="22"/>
        </w:rPr>
        <w:t xml:space="preserve">a dále po ukončení celé rekonstrukce či opravy </w:t>
      </w:r>
      <w:r w:rsidR="009D1048" w:rsidRPr="00701890">
        <w:rPr>
          <w:rFonts w:asciiTheme="minorHAnsi" w:hAnsiTheme="minorHAnsi"/>
          <w:sz w:val="22"/>
          <w:szCs w:val="22"/>
        </w:rPr>
        <w:t xml:space="preserve">odstranit </w:t>
      </w:r>
      <w:r w:rsidRPr="00701890">
        <w:rPr>
          <w:rFonts w:asciiTheme="minorHAnsi" w:hAnsiTheme="minorHAnsi"/>
          <w:sz w:val="22"/>
          <w:szCs w:val="22"/>
        </w:rPr>
        <w:t xml:space="preserve">veškeré </w:t>
      </w:r>
      <w:r w:rsidR="009D1048" w:rsidRPr="00701890">
        <w:rPr>
          <w:rFonts w:asciiTheme="minorHAnsi" w:hAnsiTheme="minorHAnsi"/>
          <w:sz w:val="22"/>
          <w:szCs w:val="22"/>
        </w:rPr>
        <w:t xml:space="preserve">způsobené znečištění. Pokud </w:t>
      </w:r>
      <w:r w:rsidRPr="00701890">
        <w:rPr>
          <w:rFonts w:asciiTheme="minorHAnsi" w:hAnsiTheme="minorHAnsi"/>
          <w:sz w:val="22"/>
          <w:szCs w:val="22"/>
        </w:rPr>
        <w:t>tak neučiní,</w:t>
      </w:r>
      <w:r w:rsidR="009D1048" w:rsidRPr="00701890">
        <w:rPr>
          <w:rFonts w:asciiTheme="minorHAnsi" w:hAnsiTheme="minorHAnsi"/>
          <w:sz w:val="22"/>
          <w:szCs w:val="22"/>
        </w:rPr>
        <w:t xml:space="preserve"> budou </w:t>
      </w:r>
      <w:r w:rsidRPr="00701890">
        <w:rPr>
          <w:rFonts w:asciiTheme="minorHAnsi" w:hAnsiTheme="minorHAnsi"/>
          <w:sz w:val="22"/>
          <w:szCs w:val="22"/>
        </w:rPr>
        <w:t xml:space="preserve">mu </w:t>
      </w:r>
      <w:r w:rsidR="009D1048" w:rsidRPr="00701890">
        <w:rPr>
          <w:rFonts w:asciiTheme="minorHAnsi" w:hAnsiTheme="minorHAnsi"/>
          <w:sz w:val="22"/>
          <w:szCs w:val="22"/>
        </w:rPr>
        <w:t xml:space="preserve">přeúčtovány </w:t>
      </w:r>
      <w:r w:rsidRPr="00701890">
        <w:rPr>
          <w:rFonts w:asciiTheme="minorHAnsi" w:hAnsiTheme="minorHAnsi"/>
          <w:sz w:val="22"/>
          <w:szCs w:val="22"/>
        </w:rPr>
        <w:t>náklady na úklid, provedený za tím účelem třetí osobou.</w:t>
      </w:r>
    </w:p>
    <w:p w14:paraId="028F9AEC" w14:textId="77777777" w:rsidR="00A63658" w:rsidRPr="00701890" w:rsidRDefault="00A63658" w:rsidP="00BF7482">
      <w:pPr>
        <w:spacing w:line="276" w:lineRule="auto"/>
        <w:jc w:val="both"/>
        <w:rPr>
          <w:rFonts w:asciiTheme="minorHAnsi" w:hAnsiTheme="minorHAnsi"/>
          <w:sz w:val="22"/>
          <w:szCs w:val="22"/>
        </w:rPr>
      </w:pPr>
    </w:p>
    <w:p w14:paraId="5A370FCC" w14:textId="77777777" w:rsidR="00A63658" w:rsidRPr="00701890" w:rsidRDefault="00A63658" w:rsidP="00E243EC">
      <w:pPr>
        <w:spacing w:line="276" w:lineRule="auto"/>
        <w:jc w:val="center"/>
        <w:rPr>
          <w:rFonts w:asciiTheme="minorHAnsi" w:hAnsiTheme="minorHAnsi"/>
          <w:sz w:val="22"/>
          <w:szCs w:val="22"/>
        </w:rPr>
      </w:pPr>
      <w:r w:rsidRPr="00701890">
        <w:rPr>
          <w:rFonts w:asciiTheme="minorHAnsi" w:hAnsiTheme="minorHAnsi"/>
          <w:b/>
          <w:sz w:val="22"/>
          <w:szCs w:val="22"/>
        </w:rPr>
        <w:t>Čl. IX</w:t>
      </w:r>
    </w:p>
    <w:p w14:paraId="0D65EA91" w14:textId="77777777" w:rsidR="00A63658" w:rsidRPr="00701890" w:rsidRDefault="00A63658" w:rsidP="00E243EC">
      <w:pPr>
        <w:spacing w:line="276" w:lineRule="auto"/>
        <w:jc w:val="center"/>
        <w:rPr>
          <w:rFonts w:asciiTheme="minorHAnsi" w:hAnsiTheme="minorHAnsi"/>
          <w:b/>
          <w:sz w:val="22"/>
          <w:szCs w:val="22"/>
        </w:rPr>
      </w:pPr>
      <w:r w:rsidRPr="00701890">
        <w:rPr>
          <w:rFonts w:asciiTheme="minorHAnsi" w:hAnsiTheme="minorHAnsi"/>
          <w:b/>
          <w:sz w:val="22"/>
          <w:szCs w:val="22"/>
        </w:rPr>
        <w:t>Dodržování pravidel požární ochrany</w:t>
      </w:r>
    </w:p>
    <w:p w14:paraId="19E484E9" w14:textId="77777777" w:rsidR="00D06D26" w:rsidRPr="00701890" w:rsidRDefault="00A63658" w:rsidP="00BF7482">
      <w:pPr>
        <w:pStyle w:val="Odstavecseseznamem"/>
        <w:numPr>
          <w:ilvl w:val="0"/>
          <w:numId w:val="10"/>
        </w:numPr>
        <w:spacing w:line="276" w:lineRule="auto"/>
        <w:ind w:left="284" w:hanging="284"/>
        <w:jc w:val="both"/>
        <w:rPr>
          <w:rFonts w:asciiTheme="minorHAnsi" w:hAnsiTheme="minorHAnsi"/>
          <w:sz w:val="22"/>
          <w:szCs w:val="22"/>
        </w:rPr>
      </w:pPr>
      <w:r w:rsidRPr="00701890">
        <w:rPr>
          <w:rFonts w:asciiTheme="minorHAnsi" w:hAnsiTheme="minorHAnsi"/>
          <w:sz w:val="22"/>
          <w:szCs w:val="22"/>
        </w:rPr>
        <w:t>V</w:t>
      </w:r>
      <w:r w:rsidR="009D1048" w:rsidRPr="00701890">
        <w:rPr>
          <w:rFonts w:asciiTheme="minorHAnsi" w:hAnsiTheme="minorHAnsi"/>
          <w:sz w:val="22"/>
          <w:szCs w:val="22"/>
        </w:rPr>
        <w:t xml:space="preserve">  domě jsou instalovány </w:t>
      </w:r>
      <w:proofErr w:type="gramStart"/>
      <w:r w:rsidR="009D1048" w:rsidRPr="00701890">
        <w:rPr>
          <w:rFonts w:asciiTheme="minorHAnsi" w:hAnsiTheme="minorHAnsi"/>
          <w:sz w:val="22"/>
          <w:szCs w:val="22"/>
        </w:rPr>
        <w:t>hasící</w:t>
      </w:r>
      <w:proofErr w:type="gramEnd"/>
      <w:r w:rsidR="009D1048" w:rsidRPr="00701890">
        <w:rPr>
          <w:rFonts w:asciiTheme="minorHAnsi" w:hAnsiTheme="minorHAnsi"/>
          <w:sz w:val="22"/>
          <w:szCs w:val="22"/>
        </w:rPr>
        <w:t xml:space="preserve"> přístroje</w:t>
      </w:r>
      <w:r w:rsidRPr="00701890">
        <w:rPr>
          <w:rFonts w:asciiTheme="minorHAnsi" w:hAnsiTheme="minorHAnsi"/>
          <w:sz w:val="22"/>
          <w:szCs w:val="22"/>
        </w:rPr>
        <w:t>.</w:t>
      </w:r>
    </w:p>
    <w:p w14:paraId="6ECB9604" w14:textId="77777777" w:rsidR="00B1345D" w:rsidRPr="00701890" w:rsidRDefault="009D1048" w:rsidP="00BF7482">
      <w:pPr>
        <w:pStyle w:val="Odstavecseseznamem"/>
        <w:numPr>
          <w:ilvl w:val="0"/>
          <w:numId w:val="10"/>
        </w:numPr>
        <w:spacing w:line="276" w:lineRule="auto"/>
        <w:ind w:left="284" w:hanging="284"/>
        <w:jc w:val="both"/>
        <w:rPr>
          <w:rFonts w:asciiTheme="minorHAnsi" w:hAnsiTheme="minorHAnsi"/>
          <w:sz w:val="22"/>
          <w:szCs w:val="22"/>
        </w:rPr>
      </w:pPr>
      <w:r w:rsidRPr="00701890">
        <w:rPr>
          <w:rFonts w:asciiTheme="minorHAnsi" w:hAnsiTheme="minorHAnsi"/>
          <w:sz w:val="22"/>
          <w:szCs w:val="22"/>
        </w:rPr>
        <w:t>V případě vzniku</w:t>
      </w:r>
      <w:r w:rsidR="00A63658" w:rsidRPr="00701890">
        <w:rPr>
          <w:rFonts w:asciiTheme="minorHAnsi" w:hAnsiTheme="minorHAnsi"/>
          <w:sz w:val="22"/>
          <w:szCs w:val="22"/>
        </w:rPr>
        <w:t xml:space="preserve"> </w:t>
      </w:r>
      <w:r w:rsidR="00B1345D" w:rsidRPr="00701890">
        <w:rPr>
          <w:rFonts w:asciiTheme="minorHAnsi" w:hAnsiTheme="minorHAnsi"/>
          <w:sz w:val="22"/>
          <w:szCs w:val="22"/>
        </w:rPr>
        <w:t>p</w:t>
      </w:r>
      <w:r w:rsidRPr="00701890">
        <w:rPr>
          <w:rFonts w:asciiTheme="minorHAnsi" w:hAnsiTheme="minorHAnsi"/>
          <w:sz w:val="22"/>
          <w:szCs w:val="22"/>
        </w:rPr>
        <w:t xml:space="preserve">ožáru </w:t>
      </w:r>
      <w:r w:rsidR="00B1345D" w:rsidRPr="00701890">
        <w:rPr>
          <w:rFonts w:asciiTheme="minorHAnsi" w:hAnsiTheme="minorHAnsi"/>
          <w:sz w:val="22"/>
          <w:szCs w:val="22"/>
        </w:rPr>
        <w:t>je nutno okamžitě</w:t>
      </w:r>
      <w:r w:rsidR="00A63658" w:rsidRPr="00701890">
        <w:rPr>
          <w:rFonts w:asciiTheme="minorHAnsi" w:hAnsiTheme="minorHAnsi"/>
          <w:sz w:val="22"/>
          <w:szCs w:val="22"/>
        </w:rPr>
        <w:t xml:space="preserve"> varovat ostatní osoby v domě, </w:t>
      </w:r>
      <w:r w:rsidR="00B1345D" w:rsidRPr="00701890">
        <w:rPr>
          <w:rFonts w:asciiTheme="minorHAnsi" w:hAnsiTheme="minorHAnsi"/>
          <w:sz w:val="22"/>
          <w:szCs w:val="22"/>
        </w:rPr>
        <w:t xml:space="preserve">pomoci osobám se sníženou pohyblivostí </w:t>
      </w:r>
      <w:r w:rsidR="00A63658" w:rsidRPr="00701890">
        <w:rPr>
          <w:rFonts w:asciiTheme="minorHAnsi" w:hAnsiTheme="minorHAnsi"/>
          <w:sz w:val="22"/>
          <w:szCs w:val="22"/>
        </w:rPr>
        <w:t>a nezletilým,</w:t>
      </w:r>
      <w:r w:rsidR="00B1345D" w:rsidRPr="00701890">
        <w:rPr>
          <w:rFonts w:asciiTheme="minorHAnsi" w:hAnsiTheme="minorHAnsi"/>
          <w:sz w:val="22"/>
          <w:szCs w:val="22"/>
        </w:rPr>
        <w:t xml:space="preserve"> neprodleně zavolat hasiče </w:t>
      </w:r>
      <w:r w:rsidR="00A63658" w:rsidRPr="00701890">
        <w:rPr>
          <w:rFonts w:asciiTheme="minorHAnsi" w:hAnsiTheme="minorHAnsi"/>
          <w:sz w:val="22"/>
          <w:szCs w:val="22"/>
        </w:rPr>
        <w:lastRenderedPageBreak/>
        <w:t xml:space="preserve">prostřednictvím </w:t>
      </w:r>
      <w:r w:rsidR="00B1345D" w:rsidRPr="00701890">
        <w:rPr>
          <w:rFonts w:asciiTheme="minorHAnsi" w:hAnsiTheme="minorHAnsi"/>
          <w:sz w:val="22"/>
          <w:szCs w:val="22"/>
        </w:rPr>
        <w:t>link</w:t>
      </w:r>
      <w:r w:rsidR="00A63658" w:rsidRPr="00701890">
        <w:rPr>
          <w:rFonts w:asciiTheme="minorHAnsi" w:hAnsiTheme="minorHAnsi"/>
          <w:sz w:val="22"/>
          <w:szCs w:val="22"/>
        </w:rPr>
        <w:t>y</w:t>
      </w:r>
      <w:r w:rsidR="00B1345D" w:rsidRPr="00701890">
        <w:rPr>
          <w:rFonts w:asciiTheme="minorHAnsi" w:hAnsiTheme="minorHAnsi"/>
          <w:sz w:val="22"/>
          <w:szCs w:val="22"/>
        </w:rPr>
        <w:t xml:space="preserve"> 150 a zahájit hašení požáru</w:t>
      </w:r>
      <w:r w:rsidR="00A63658" w:rsidRPr="00701890">
        <w:rPr>
          <w:rFonts w:asciiTheme="minorHAnsi" w:hAnsiTheme="minorHAnsi"/>
          <w:sz w:val="22"/>
          <w:szCs w:val="22"/>
        </w:rPr>
        <w:t>.</w:t>
      </w:r>
    </w:p>
    <w:p w14:paraId="1346FA36" w14:textId="77777777" w:rsidR="00D06D26" w:rsidRPr="00701890" w:rsidRDefault="00D06D26" w:rsidP="00BF7482">
      <w:pPr>
        <w:pStyle w:val="Odstavecseseznamem"/>
        <w:numPr>
          <w:ilvl w:val="0"/>
          <w:numId w:val="10"/>
        </w:numPr>
        <w:spacing w:line="276" w:lineRule="auto"/>
        <w:ind w:left="284" w:hanging="284"/>
        <w:jc w:val="both"/>
        <w:rPr>
          <w:rFonts w:asciiTheme="minorHAnsi" w:hAnsiTheme="minorHAnsi"/>
          <w:sz w:val="22"/>
          <w:szCs w:val="22"/>
        </w:rPr>
      </w:pPr>
      <w:r w:rsidRPr="00701890">
        <w:rPr>
          <w:rFonts w:asciiTheme="minorHAnsi" w:hAnsiTheme="minorHAnsi"/>
          <w:sz w:val="22"/>
          <w:szCs w:val="22"/>
        </w:rPr>
        <w:t>Každý člen Společenství je povinen dbát, aby hasicí zařízení v domě bylo vždy v provozuschopném stavu a na případné závady neprodleně upozornit správce domu.</w:t>
      </w:r>
    </w:p>
    <w:p w14:paraId="24F9ACAE" w14:textId="77777777" w:rsidR="00A63658" w:rsidRPr="00701890" w:rsidRDefault="00A63658" w:rsidP="00BF7482">
      <w:pPr>
        <w:spacing w:line="276" w:lineRule="auto"/>
        <w:jc w:val="both"/>
        <w:rPr>
          <w:rFonts w:asciiTheme="minorHAnsi" w:hAnsiTheme="minorHAnsi"/>
          <w:sz w:val="22"/>
          <w:szCs w:val="22"/>
        </w:rPr>
      </w:pPr>
    </w:p>
    <w:p w14:paraId="1962587E" w14:textId="77777777" w:rsidR="00A63658" w:rsidRPr="00701890" w:rsidRDefault="00A63658" w:rsidP="00E243EC">
      <w:pPr>
        <w:spacing w:line="276" w:lineRule="auto"/>
        <w:jc w:val="center"/>
        <w:rPr>
          <w:rFonts w:asciiTheme="minorHAnsi" w:hAnsiTheme="minorHAnsi"/>
          <w:sz w:val="22"/>
          <w:szCs w:val="22"/>
        </w:rPr>
      </w:pPr>
      <w:r w:rsidRPr="00701890">
        <w:rPr>
          <w:rFonts w:asciiTheme="minorHAnsi" w:hAnsiTheme="minorHAnsi"/>
          <w:b/>
          <w:sz w:val="22"/>
          <w:szCs w:val="22"/>
        </w:rPr>
        <w:t>Čl. X</w:t>
      </w:r>
    </w:p>
    <w:p w14:paraId="6CE9A5F9" w14:textId="2878E926" w:rsidR="00A63658" w:rsidRPr="00701890" w:rsidRDefault="008F4B36" w:rsidP="00E243EC">
      <w:pPr>
        <w:spacing w:line="276" w:lineRule="auto"/>
        <w:jc w:val="center"/>
        <w:rPr>
          <w:rFonts w:asciiTheme="minorHAnsi" w:hAnsiTheme="minorHAnsi"/>
          <w:b/>
          <w:sz w:val="22"/>
          <w:szCs w:val="22"/>
        </w:rPr>
      </w:pPr>
      <w:r>
        <w:rPr>
          <w:rFonts w:asciiTheme="minorHAnsi" w:hAnsiTheme="minorHAnsi"/>
          <w:b/>
          <w:sz w:val="22"/>
          <w:szCs w:val="22"/>
        </w:rPr>
        <w:t>R</w:t>
      </w:r>
      <w:r w:rsidR="00A63658" w:rsidRPr="00701890">
        <w:rPr>
          <w:rFonts w:asciiTheme="minorHAnsi" w:hAnsiTheme="minorHAnsi"/>
          <w:b/>
          <w:sz w:val="22"/>
          <w:szCs w:val="22"/>
        </w:rPr>
        <w:t>ůzné</w:t>
      </w:r>
    </w:p>
    <w:p w14:paraId="5A91373E" w14:textId="722D4517" w:rsidR="00D06D26" w:rsidRPr="00701890" w:rsidRDefault="00A63658" w:rsidP="00BF7482">
      <w:pPr>
        <w:pStyle w:val="Odstavecseseznamem"/>
        <w:numPr>
          <w:ilvl w:val="0"/>
          <w:numId w:val="11"/>
        </w:numPr>
        <w:spacing w:line="276" w:lineRule="auto"/>
        <w:ind w:left="284" w:hanging="284"/>
        <w:jc w:val="both"/>
        <w:rPr>
          <w:rFonts w:asciiTheme="minorHAnsi" w:hAnsiTheme="minorHAnsi"/>
          <w:sz w:val="22"/>
          <w:szCs w:val="22"/>
        </w:rPr>
      </w:pPr>
      <w:r w:rsidRPr="00701890">
        <w:rPr>
          <w:rFonts w:asciiTheme="minorHAnsi" w:hAnsiTheme="minorHAnsi"/>
          <w:sz w:val="22"/>
          <w:szCs w:val="22"/>
        </w:rPr>
        <w:t>Výbor a osoba zajišťující správu zveřejňují svá oznámení na</w:t>
      </w:r>
      <w:r w:rsidR="002B6A3D" w:rsidRPr="00701890">
        <w:rPr>
          <w:rFonts w:asciiTheme="minorHAnsi" w:hAnsiTheme="minorHAnsi"/>
          <w:sz w:val="22"/>
          <w:szCs w:val="22"/>
        </w:rPr>
        <w:t xml:space="preserve"> nástěn</w:t>
      </w:r>
      <w:r w:rsidR="00755BF4" w:rsidRPr="00701890">
        <w:rPr>
          <w:rFonts w:asciiTheme="minorHAnsi" w:hAnsiTheme="minorHAnsi"/>
          <w:sz w:val="22"/>
          <w:szCs w:val="22"/>
        </w:rPr>
        <w:t>ce na chodbě.</w:t>
      </w:r>
      <w:r w:rsidR="00B1345D" w:rsidRPr="00701890">
        <w:rPr>
          <w:rFonts w:asciiTheme="minorHAnsi" w:hAnsiTheme="minorHAnsi"/>
          <w:sz w:val="22"/>
          <w:szCs w:val="22"/>
        </w:rPr>
        <w:t xml:space="preserve"> </w:t>
      </w:r>
    </w:p>
    <w:p w14:paraId="562AFFB7" w14:textId="77777777" w:rsidR="00376D89" w:rsidRPr="00701890" w:rsidRDefault="00755BF4" w:rsidP="00BF7482">
      <w:pPr>
        <w:pStyle w:val="Odstavecseseznamem"/>
        <w:numPr>
          <w:ilvl w:val="0"/>
          <w:numId w:val="11"/>
        </w:numPr>
        <w:spacing w:line="276" w:lineRule="auto"/>
        <w:ind w:left="284" w:hanging="284"/>
        <w:jc w:val="both"/>
        <w:rPr>
          <w:rFonts w:asciiTheme="minorHAnsi" w:hAnsiTheme="minorHAnsi"/>
          <w:sz w:val="22"/>
          <w:szCs w:val="22"/>
        </w:rPr>
      </w:pPr>
      <w:r w:rsidRPr="00701890">
        <w:rPr>
          <w:rFonts w:asciiTheme="minorHAnsi" w:hAnsiTheme="minorHAnsi"/>
          <w:sz w:val="22"/>
          <w:szCs w:val="22"/>
        </w:rPr>
        <w:t>V</w:t>
      </w:r>
      <w:r w:rsidR="00376D89" w:rsidRPr="00701890">
        <w:rPr>
          <w:rFonts w:asciiTheme="minorHAnsi" w:hAnsiTheme="minorHAnsi"/>
          <w:sz w:val="22"/>
          <w:szCs w:val="22"/>
        </w:rPr>
        <w:t>ývěsky</w:t>
      </w:r>
      <w:r w:rsidRPr="00701890">
        <w:rPr>
          <w:rFonts w:asciiTheme="minorHAnsi" w:hAnsiTheme="minorHAnsi"/>
          <w:sz w:val="22"/>
          <w:szCs w:val="22"/>
        </w:rPr>
        <w:t xml:space="preserve">, nápisy a </w:t>
      </w:r>
      <w:r w:rsidR="00376D89" w:rsidRPr="00701890">
        <w:rPr>
          <w:rFonts w:asciiTheme="minorHAnsi" w:hAnsiTheme="minorHAnsi"/>
          <w:sz w:val="22"/>
          <w:szCs w:val="22"/>
        </w:rPr>
        <w:t xml:space="preserve">reklamy </w:t>
      </w:r>
      <w:r w:rsidRPr="00701890">
        <w:rPr>
          <w:rFonts w:asciiTheme="minorHAnsi" w:hAnsiTheme="minorHAnsi"/>
          <w:sz w:val="22"/>
          <w:szCs w:val="22"/>
        </w:rPr>
        <w:t xml:space="preserve">je možno </w:t>
      </w:r>
      <w:r w:rsidR="00376D89" w:rsidRPr="00701890">
        <w:rPr>
          <w:rFonts w:asciiTheme="minorHAnsi" w:hAnsiTheme="minorHAnsi"/>
          <w:sz w:val="22"/>
          <w:szCs w:val="22"/>
        </w:rPr>
        <w:t>umístit</w:t>
      </w:r>
      <w:r w:rsidRPr="00701890">
        <w:rPr>
          <w:rFonts w:asciiTheme="minorHAnsi" w:hAnsiTheme="minorHAnsi"/>
          <w:sz w:val="22"/>
          <w:szCs w:val="22"/>
        </w:rPr>
        <w:t xml:space="preserve"> pouze</w:t>
      </w:r>
      <w:r w:rsidR="00376D89" w:rsidRPr="00701890">
        <w:rPr>
          <w:rFonts w:asciiTheme="minorHAnsi" w:hAnsiTheme="minorHAnsi"/>
          <w:sz w:val="22"/>
          <w:szCs w:val="22"/>
        </w:rPr>
        <w:t xml:space="preserve"> se souhlasem výboru</w:t>
      </w:r>
      <w:r w:rsidR="00701890" w:rsidRPr="00701890">
        <w:rPr>
          <w:rFonts w:asciiTheme="minorHAnsi" w:hAnsiTheme="minorHAnsi"/>
          <w:sz w:val="22"/>
          <w:szCs w:val="22"/>
        </w:rPr>
        <w:t>.</w:t>
      </w:r>
    </w:p>
    <w:p w14:paraId="4AA0F861" w14:textId="15370B55" w:rsidR="00701890" w:rsidRDefault="00701890" w:rsidP="00BF7482">
      <w:pPr>
        <w:pStyle w:val="Odstavecseseznamem"/>
        <w:numPr>
          <w:ilvl w:val="0"/>
          <w:numId w:val="11"/>
        </w:numPr>
        <w:spacing w:line="276" w:lineRule="auto"/>
        <w:ind w:left="284" w:hanging="284"/>
        <w:jc w:val="both"/>
        <w:rPr>
          <w:rFonts w:asciiTheme="minorHAnsi" w:hAnsiTheme="minorHAnsi"/>
          <w:sz w:val="22"/>
          <w:szCs w:val="22"/>
        </w:rPr>
      </w:pPr>
      <w:bookmarkStart w:id="1" w:name="_Hlk5114334"/>
      <w:r w:rsidRPr="00701890">
        <w:rPr>
          <w:rFonts w:asciiTheme="minorHAnsi" w:hAnsiTheme="minorHAnsi"/>
          <w:sz w:val="22"/>
          <w:szCs w:val="22"/>
        </w:rPr>
        <w:t>Vlastník jednotky je povinen výboru sdělit jméno a příjmení osob, jimž jednotku pronajímá a též spojení na ně ve formě e-mailové adresy nebo tel. čísla. Vlastník odpovídá za aktuálnost sdělených údajů.</w:t>
      </w:r>
      <w:bookmarkEnd w:id="1"/>
    </w:p>
    <w:p w14:paraId="1C658678" w14:textId="77777777" w:rsidR="00755BF4" w:rsidRPr="00701890" w:rsidRDefault="00755BF4" w:rsidP="00BF7482">
      <w:pPr>
        <w:spacing w:line="276" w:lineRule="auto"/>
        <w:jc w:val="both"/>
        <w:rPr>
          <w:rFonts w:asciiTheme="minorHAnsi" w:hAnsiTheme="minorHAnsi"/>
          <w:sz w:val="22"/>
          <w:szCs w:val="22"/>
        </w:rPr>
      </w:pPr>
    </w:p>
    <w:p w14:paraId="7DE46C47" w14:textId="2B7FCFFD" w:rsidR="00755BF4" w:rsidRPr="00701890" w:rsidRDefault="00755BF4" w:rsidP="00E243EC">
      <w:pPr>
        <w:spacing w:line="276" w:lineRule="auto"/>
        <w:jc w:val="center"/>
        <w:rPr>
          <w:rFonts w:asciiTheme="minorHAnsi" w:hAnsiTheme="minorHAnsi"/>
          <w:sz w:val="22"/>
          <w:szCs w:val="22"/>
        </w:rPr>
      </w:pPr>
      <w:r w:rsidRPr="00701890">
        <w:rPr>
          <w:rFonts w:asciiTheme="minorHAnsi" w:hAnsiTheme="minorHAnsi"/>
          <w:b/>
          <w:sz w:val="22"/>
          <w:szCs w:val="22"/>
        </w:rPr>
        <w:t>Čl. X</w:t>
      </w:r>
      <w:r w:rsidR="00527A8C">
        <w:rPr>
          <w:rFonts w:asciiTheme="minorHAnsi" w:hAnsiTheme="minorHAnsi"/>
          <w:b/>
          <w:sz w:val="22"/>
          <w:szCs w:val="22"/>
        </w:rPr>
        <w:t>I</w:t>
      </w:r>
    </w:p>
    <w:p w14:paraId="3F1AD2F5" w14:textId="77777777" w:rsidR="00755BF4" w:rsidRPr="00701890" w:rsidRDefault="00E65BD9" w:rsidP="00E243EC">
      <w:pPr>
        <w:spacing w:line="276" w:lineRule="auto"/>
        <w:jc w:val="center"/>
        <w:rPr>
          <w:rFonts w:asciiTheme="minorHAnsi" w:hAnsiTheme="minorHAnsi"/>
          <w:b/>
          <w:sz w:val="22"/>
          <w:szCs w:val="22"/>
        </w:rPr>
      </w:pPr>
      <w:r w:rsidRPr="00701890">
        <w:rPr>
          <w:rFonts w:asciiTheme="minorHAnsi" w:hAnsiTheme="minorHAnsi"/>
          <w:b/>
          <w:sz w:val="22"/>
          <w:szCs w:val="22"/>
        </w:rPr>
        <w:t>Preventivní a u</w:t>
      </w:r>
      <w:r w:rsidR="00755BF4" w:rsidRPr="00701890">
        <w:rPr>
          <w:rFonts w:asciiTheme="minorHAnsi" w:hAnsiTheme="minorHAnsi"/>
          <w:b/>
          <w:sz w:val="22"/>
          <w:szCs w:val="22"/>
        </w:rPr>
        <w:t>držovací povinnosti vlastníka jednotky</w:t>
      </w:r>
    </w:p>
    <w:p w14:paraId="031BE1E4" w14:textId="1F0BBCAA" w:rsidR="00D06D26" w:rsidRPr="00701890" w:rsidRDefault="00755BF4" w:rsidP="00BF7482">
      <w:pPr>
        <w:pStyle w:val="Odstavecseseznamem"/>
        <w:numPr>
          <w:ilvl w:val="0"/>
          <w:numId w:val="12"/>
        </w:numPr>
        <w:spacing w:line="276" w:lineRule="auto"/>
        <w:ind w:left="284" w:hanging="284"/>
        <w:jc w:val="both"/>
        <w:rPr>
          <w:rFonts w:asciiTheme="minorHAnsi" w:hAnsiTheme="minorHAnsi"/>
          <w:sz w:val="22"/>
          <w:szCs w:val="22"/>
        </w:rPr>
      </w:pPr>
      <w:r w:rsidRPr="00701890">
        <w:rPr>
          <w:rFonts w:asciiTheme="minorHAnsi" w:hAnsiTheme="minorHAnsi"/>
          <w:sz w:val="22"/>
          <w:szCs w:val="22"/>
        </w:rPr>
        <w:t>Vlastník jednotky je povinen zajišťovat na své náklady opravy</w:t>
      </w:r>
      <w:r w:rsidR="008F4B36">
        <w:rPr>
          <w:rFonts w:asciiTheme="minorHAnsi" w:hAnsiTheme="minorHAnsi"/>
          <w:sz w:val="22"/>
          <w:szCs w:val="22"/>
        </w:rPr>
        <w:t xml:space="preserve"> jednotky</w:t>
      </w:r>
      <w:r w:rsidRPr="00701890">
        <w:rPr>
          <w:rFonts w:asciiTheme="minorHAnsi" w:hAnsiTheme="minorHAnsi"/>
          <w:sz w:val="22"/>
          <w:szCs w:val="22"/>
        </w:rPr>
        <w:t>, a to tak,</w:t>
      </w:r>
      <w:r w:rsidR="00B214FB" w:rsidRPr="00701890">
        <w:rPr>
          <w:rFonts w:asciiTheme="minorHAnsi" w:hAnsiTheme="minorHAnsi"/>
          <w:sz w:val="22"/>
          <w:szCs w:val="22"/>
        </w:rPr>
        <w:t xml:space="preserve"> aby </w:t>
      </w:r>
      <w:r w:rsidRPr="00701890">
        <w:rPr>
          <w:rFonts w:asciiTheme="minorHAnsi" w:hAnsiTheme="minorHAnsi"/>
          <w:sz w:val="22"/>
          <w:szCs w:val="22"/>
        </w:rPr>
        <w:t>nedošlo k zanedbání řádné údržby.</w:t>
      </w:r>
    </w:p>
    <w:p w14:paraId="5FB595FB" w14:textId="77777777" w:rsidR="00E65BD9" w:rsidRPr="00701890" w:rsidRDefault="00E65BD9" w:rsidP="00BF7482">
      <w:pPr>
        <w:pStyle w:val="Odstavecseseznamem"/>
        <w:numPr>
          <w:ilvl w:val="0"/>
          <w:numId w:val="12"/>
        </w:numPr>
        <w:spacing w:line="276" w:lineRule="auto"/>
        <w:ind w:left="284" w:hanging="284"/>
        <w:jc w:val="both"/>
        <w:rPr>
          <w:rFonts w:asciiTheme="minorHAnsi" w:hAnsiTheme="minorHAnsi"/>
          <w:sz w:val="22"/>
          <w:szCs w:val="22"/>
        </w:rPr>
      </w:pPr>
      <w:r w:rsidRPr="00701890">
        <w:rPr>
          <w:rFonts w:asciiTheme="minorHAnsi" w:hAnsiTheme="minorHAnsi"/>
          <w:sz w:val="22"/>
          <w:szCs w:val="22"/>
        </w:rPr>
        <w:t>Vlastník jednotky je povinen činit základní preventivní opatření, zejména.</w:t>
      </w:r>
    </w:p>
    <w:p w14:paraId="5447BA31" w14:textId="77777777" w:rsidR="00E65BD9" w:rsidRPr="00701890" w:rsidRDefault="00E65BD9" w:rsidP="00E65BD9">
      <w:pPr>
        <w:pStyle w:val="Odstavecseseznamem"/>
        <w:numPr>
          <w:ilvl w:val="1"/>
          <w:numId w:val="12"/>
        </w:numPr>
        <w:spacing w:line="276" w:lineRule="auto"/>
        <w:jc w:val="both"/>
        <w:rPr>
          <w:rFonts w:asciiTheme="minorHAnsi" w:hAnsiTheme="minorHAnsi"/>
          <w:sz w:val="22"/>
          <w:szCs w:val="22"/>
        </w:rPr>
      </w:pPr>
      <w:r w:rsidRPr="00701890">
        <w:rPr>
          <w:rFonts w:asciiTheme="minorHAnsi" w:hAnsiTheme="minorHAnsi"/>
          <w:sz w:val="22"/>
          <w:szCs w:val="22"/>
        </w:rPr>
        <w:t xml:space="preserve">nepřetěžovat elektrickou instalaci používáním náročnějších spotřebičů, než připouští norma a umožňuje technický stav elektroinstalace v jednotce a v domě; </w:t>
      </w:r>
    </w:p>
    <w:p w14:paraId="5EBECBE1" w14:textId="77777777" w:rsidR="00E65BD9" w:rsidRPr="00701890" w:rsidRDefault="00E65BD9" w:rsidP="00E65BD9">
      <w:pPr>
        <w:pStyle w:val="Odstavecseseznamem"/>
        <w:numPr>
          <w:ilvl w:val="1"/>
          <w:numId w:val="12"/>
        </w:numPr>
        <w:spacing w:line="276" w:lineRule="auto"/>
        <w:jc w:val="both"/>
        <w:rPr>
          <w:rFonts w:asciiTheme="minorHAnsi" w:hAnsiTheme="minorHAnsi"/>
          <w:sz w:val="22"/>
          <w:szCs w:val="22"/>
        </w:rPr>
      </w:pPr>
      <w:r w:rsidRPr="00701890">
        <w:rPr>
          <w:rFonts w:asciiTheme="minorHAnsi" w:hAnsiTheme="minorHAnsi"/>
          <w:sz w:val="22"/>
          <w:szCs w:val="22"/>
        </w:rPr>
        <w:t xml:space="preserve">používat plynové spotřebiče (sporák) pouze takové, které jsou v dobrém technickém stavu, se spolehlivými uzávěry, pravidelně kontrolovat těsnost spojů; </w:t>
      </w:r>
    </w:p>
    <w:p w14:paraId="58A06E06" w14:textId="77777777" w:rsidR="00E65BD9" w:rsidRPr="00701890" w:rsidRDefault="00E65BD9" w:rsidP="00E65BD9">
      <w:pPr>
        <w:pStyle w:val="Odstavecseseznamem"/>
        <w:numPr>
          <w:ilvl w:val="1"/>
          <w:numId w:val="12"/>
        </w:numPr>
        <w:spacing w:line="276" w:lineRule="auto"/>
        <w:jc w:val="both"/>
        <w:rPr>
          <w:rFonts w:asciiTheme="minorHAnsi" w:hAnsiTheme="minorHAnsi"/>
          <w:sz w:val="22"/>
          <w:szCs w:val="22"/>
        </w:rPr>
      </w:pPr>
      <w:r w:rsidRPr="00701890">
        <w:rPr>
          <w:rFonts w:asciiTheme="minorHAnsi" w:hAnsiTheme="minorHAnsi"/>
          <w:sz w:val="22"/>
          <w:szCs w:val="22"/>
        </w:rPr>
        <w:t xml:space="preserve">pravidelně, alespoň 1x ročně, protáčet uzávěry radiátorů, ventilů teplé a studené vody a uzávěrů přívodu vody do </w:t>
      </w:r>
      <w:r w:rsidRPr="00701890">
        <w:rPr>
          <w:rFonts w:asciiTheme="minorHAnsi" w:hAnsiTheme="minorHAnsi"/>
          <w:sz w:val="22"/>
          <w:szCs w:val="22"/>
        </w:rPr>
        <w:t xml:space="preserve">nádrže klozetové mísy, aby nedošlo k jejich znehybnění; </w:t>
      </w:r>
    </w:p>
    <w:p w14:paraId="1DA9BC9D" w14:textId="77777777" w:rsidR="00E65BD9" w:rsidRPr="00701890" w:rsidRDefault="00E65BD9" w:rsidP="00E65BD9">
      <w:pPr>
        <w:pStyle w:val="Odstavecseseznamem"/>
        <w:numPr>
          <w:ilvl w:val="1"/>
          <w:numId w:val="12"/>
        </w:numPr>
        <w:spacing w:line="276" w:lineRule="auto"/>
        <w:jc w:val="both"/>
        <w:rPr>
          <w:rFonts w:asciiTheme="minorHAnsi" w:hAnsiTheme="minorHAnsi"/>
          <w:sz w:val="22"/>
          <w:szCs w:val="22"/>
        </w:rPr>
      </w:pPr>
      <w:r w:rsidRPr="00701890">
        <w:rPr>
          <w:rFonts w:asciiTheme="minorHAnsi" w:hAnsiTheme="minorHAnsi"/>
          <w:sz w:val="22"/>
          <w:szCs w:val="22"/>
        </w:rPr>
        <w:t>průběžně kontrolovat odkapávání vody z ventilů (baterií) a únik vody na klozetu (čeření hladiny).</w:t>
      </w:r>
    </w:p>
    <w:p w14:paraId="13B5A41C" w14:textId="6EAF2C90" w:rsidR="00D06D26" w:rsidRPr="00701890" w:rsidRDefault="00755BF4" w:rsidP="00BF7482">
      <w:pPr>
        <w:pStyle w:val="Odstavecseseznamem"/>
        <w:numPr>
          <w:ilvl w:val="0"/>
          <w:numId w:val="12"/>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Vlastník jednotky je povinen učinit </w:t>
      </w:r>
      <w:r w:rsidR="00B214FB" w:rsidRPr="00701890">
        <w:rPr>
          <w:rFonts w:asciiTheme="minorHAnsi" w:hAnsiTheme="minorHAnsi"/>
          <w:sz w:val="22"/>
          <w:szCs w:val="22"/>
        </w:rPr>
        <w:t>o</w:t>
      </w:r>
      <w:r w:rsidRPr="00701890">
        <w:rPr>
          <w:rFonts w:asciiTheme="minorHAnsi" w:hAnsiTheme="minorHAnsi"/>
          <w:sz w:val="22"/>
          <w:szCs w:val="22"/>
        </w:rPr>
        <w:t>známení výboru</w:t>
      </w:r>
      <w:r w:rsidR="00D06D26" w:rsidRPr="00701890">
        <w:rPr>
          <w:rFonts w:asciiTheme="minorHAnsi" w:hAnsiTheme="minorHAnsi"/>
          <w:sz w:val="22"/>
          <w:szCs w:val="22"/>
        </w:rPr>
        <w:t xml:space="preserve"> nebo osobě zajišťující </w:t>
      </w:r>
      <w:r w:rsidRPr="00701890">
        <w:rPr>
          <w:rFonts w:asciiTheme="minorHAnsi" w:hAnsiTheme="minorHAnsi"/>
          <w:sz w:val="22"/>
          <w:szCs w:val="22"/>
        </w:rPr>
        <w:t>s</w:t>
      </w:r>
      <w:r w:rsidR="00B214FB" w:rsidRPr="00701890">
        <w:rPr>
          <w:rFonts w:asciiTheme="minorHAnsi" w:hAnsiTheme="minorHAnsi"/>
          <w:sz w:val="22"/>
          <w:szCs w:val="22"/>
        </w:rPr>
        <w:t xml:space="preserve">právu </w:t>
      </w:r>
      <w:r w:rsidRPr="00701890">
        <w:rPr>
          <w:rFonts w:asciiTheme="minorHAnsi" w:hAnsiTheme="minorHAnsi"/>
          <w:sz w:val="22"/>
          <w:szCs w:val="22"/>
        </w:rPr>
        <w:t>o potřebnosti oprav</w:t>
      </w:r>
      <w:r w:rsidR="00D06D26" w:rsidRPr="00701890">
        <w:rPr>
          <w:rFonts w:asciiTheme="minorHAnsi" w:hAnsiTheme="minorHAnsi"/>
          <w:sz w:val="22"/>
          <w:szCs w:val="22"/>
        </w:rPr>
        <w:t xml:space="preserve"> </w:t>
      </w:r>
      <w:r w:rsidR="00B214FB" w:rsidRPr="00701890">
        <w:rPr>
          <w:rFonts w:asciiTheme="minorHAnsi" w:hAnsiTheme="minorHAnsi"/>
          <w:sz w:val="22"/>
          <w:szCs w:val="22"/>
        </w:rPr>
        <w:t>na společných částech v</w:t>
      </w:r>
      <w:r w:rsidRPr="00701890">
        <w:rPr>
          <w:rFonts w:asciiTheme="minorHAnsi" w:hAnsiTheme="minorHAnsi"/>
          <w:sz w:val="22"/>
          <w:szCs w:val="22"/>
        </w:rPr>
        <w:t> </w:t>
      </w:r>
      <w:r w:rsidR="00B214FB" w:rsidRPr="00701890">
        <w:rPr>
          <w:rFonts w:asciiTheme="minorHAnsi" w:hAnsiTheme="minorHAnsi"/>
          <w:sz w:val="22"/>
          <w:szCs w:val="22"/>
        </w:rPr>
        <w:t>bytech</w:t>
      </w:r>
      <w:r w:rsidRPr="00701890">
        <w:rPr>
          <w:rFonts w:asciiTheme="minorHAnsi" w:hAnsiTheme="minorHAnsi"/>
          <w:sz w:val="22"/>
          <w:szCs w:val="22"/>
        </w:rPr>
        <w:t xml:space="preserve"> (stoupací vedení SV a TUV po uzavírací ventily </w:t>
      </w:r>
      <w:r w:rsidR="00D06D26" w:rsidRPr="00701890">
        <w:rPr>
          <w:rFonts w:asciiTheme="minorHAnsi" w:hAnsiTheme="minorHAnsi"/>
          <w:sz w:val="22"/>
          <w:szCs w:val="22"/>
        </w:rPr>
        <w:t xml:space="preserve">před bytovými </w:t>
      </w:r>
      <w:r w:rsidRPr="00701890">
        <w:rPr>
          <w:rFonts w:asciiTheme="minorHAnsi" w:hAnsiTheme="minorHAnsi"/>
          <w:sz w:val="22"/>
          <w:szCs w:val="22"/>
        </w:rPr>
        <w:t>vodoměry, hlavní potrubí odvodu odpadu z bytu, avšak nikoliv přípojka z bytu) a u</w:t>
      </w:r>
      <w:r w:rsidR="00B214FB" w:rsidRPr="00701890">
        <w:rPr>
          <w:rFonts w:asciiTheme="minorHAnsi" w:hAnsiTheme="minorHAnsi"/>
          <w:sz w:val="22"/>
          <w:szCs w:val="22"/>
        </w:rPr>
        <w:t xml:space="preserve">možnit provedení </w:t>
      </w:r>
      <w:r w:rsidRPr="00701890">
        <w:rPr>
          <w:rFonts w:asciiTheme="minorHAnsi" w:hAnsiTheme="minorHAnsi"/>
          <w:sz w:val="22"/>
          <w:szCs w:val="22"/>
        </w:rPr>
        <w:t>takovýchto oprav. Při neumožnění</w:t>
      </w:r>
      <w:r w:rsidR="00D06D26" w:rsidRPr="00701890">
        <w:rPr>
          <w:rFonts w:asciiTheme="minorHAnsi" w:hAnsiTheme="minorHAnsi"/>
          <w:sz w:val="22"/>
          <w:szCs w:val="22"/>
        </w:rPr>
        <w:t xml:space="preserve"> provedení odpovídá vlastník za </w:t>
      </w:r>
      <w:r w:rsidRPr="00701890">
        <w:rPr>
          <w:rFonts w:asciiTheme="minorHAnsi" w:hAnsiTheme="minorHAnsi"/>
          <w:sz w:val="22"/>
          <w:szCs w:val="22"/>
        </w:rPr>
        <w:t>vzniklou škodu.</w:t>
      </w:r>
    </w:p>
    <w:p w14:paraId="3A658E2E" w14:textId="0A3C9CE0" w:rsidR="00755BF4" w:rsidRPr="00701890" w:rsidRDefault="00755BF4" w:rsidP="00BF7482">
      <w:pPr>
        <w:pStyle w:val="Odstavecseseznamem"/>
        <w:numPr>
          <w:ilvl w:val="0"/>
          <w:numId w:val="12"/>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Vlastník jednotky je povinen </w:t>
      </w:r>
      <w:r w:rsidR="008F4B36">
        <w:rPr>
          <w:rFonts w:asciiTheme="minorHAnsi" w:hAnsiTheme="minorHAnsi"/>
          <w:sz w:val="22"/>
          <w:szCs w:val="22"/>
        </w:rPr>
        <w:t xml:space="preserve">neprodleně </w:t>
      </w:r>
      <w:r w:rsidRPr="00701890">
        <w:rPr>
          <w:rFonts w:asciiTheme="minorHAnsi" w:hAnsiTheme="minorHAnsi"/>
          <w:sz w:val="22"/>
          <w:szCs w:val="22"/>
        </w:rPr>
        <w:t>nahlásit</w:t>
      </w:r>
      <w:r w:rsidR="008F4B36">
        <w:rPr>
          <w:rFonts w:asciiTheme="minorHAnsi" w:hAnsiTheme="minorHAnsi"/>
          <w:sz w:val="22"/>
          <w:szCs w:val="22"/>
        </w:rPr>
        <w:t xml:space="preserve"> výboru a v případě nebezpečí vzniku škody i příslušnému orgánu státní správy</w:t>
      </w:r>
      <w:r w:rsidRPr="00701890">
        <w:rPr>
          <w:rFonts w:asciiTheme="minorHAnsi" w:hAnsiTheme="minorHAnsi"/>
          <w:sz w:val="22"/>
          <w:szCs w:val="22"/>
        </w:rPr>
        <w:t xml:space="preserve"> </w:t>
      </w:r>
      <w:r w:rsidR="0078000F" w:rsidRPr="00701890">
        <w:rPr>
          <w:rFonts w:asciiTheme="minorHAnsi" w:hAnsiTheme="minorHAnsi"/>
          <w:sz w:val="22"/>
          <w:szCs w:val="22"/>
        </w:rPr>
        <w:t>výskyt hmyzu</w:t>
      </w:r>
      <w:r w:rsidR="00D06D26" w:rsidRPr="00701890">
        <w:rPr>
          <w:rFonts w:asciiTheme="minorHAnsi" w:hAnsiTheme="minorHAnsi"/>
          <w:sz w:val="22"/>
          <w:szCs w:val="22"/>
        </w:rPr>
        <w:t xml:space="preserve"> či jiných škůdců</w:t>
      </w:r>
      <w:r w:rsidR="0078000F" w:rsidRPr="00701890">
        <w:rPr>
          <w:rFonts w:asciiTheme="minorHAnsi" w:hAnsiTheme="minorHAnsi"/>
          <w:sz w:val="22"/>
          <w:szCs w:val="22"/>
        </w:rPr>
        <w:t xml:space="preserve"> </w:t>
      </w:r>
      <w:r w:rsidRPr="00701890">
        <w:rPr>
          <w:rFonts w:asciiTheme="minorHAnsi" w:hAnsiTheme="minorHAnsi"/>
          <w:sz w:val="22"/>
          <w:szCs w:val="22"/>
        </w:rPr>
        <w:t xml:space="preserve">výboru nebo os. </w:t>
      </w:r>
      <w:proofErr w:type="spellStart"/>
      <w:r w:rsidRPr="00701890">
        <w:rPr>
          <w:rFonts w:asciiTheme="minorHAnsi" w:hAnsiTheme="minorHAnsi"/>
          <w:sz w:val="22"/>
          <w:szCs w:val="22"/>
        </w:rPr>
        <w:t>zaj</w:t>
      </w:r>
      <w:proofErr w:type="spellEnd"/>
      <w:r w:rsidRPr="00701890">
        <w:rPr>
          <w:rFonts w:asciiTheme="minorHAnsi" w:hAnsiTheme="minorHAnsi"/>
          <w:sz w:val="22"/>
          <w:szCs w:val="22"/>
        </w:rPr>
        <w:t>. s</w:t>
      </w:r>
      <w:r w:rsidR="0078000F" w:rsidRPr="00701890">
        <w:rPr>
          <w:rFonts w:asciiTheme="minorHAnsi" w:hAnsiTheme="minorHAnsi"/>
          <w:sz w:val="22"/>
          <w:szCs w:val="22"/>
        </w:rPr>
        <w:t>právu</w:t>
      </w:r>
      <w:r w:rsidRPr="00701890">
        <w:rPr>
          <w:rFonts w:asciiTheme="minorHAnsi" w:hAnsiTheme="minorHAnsi"/>
          <w:sz w:val="22"/>
          <w:szCs w:val="22"/>
        </w:rPr>
        <w:t xml:space="preserve"> a sdělit, kterých prostor se to týká. Vlastníci těchto prostor musí umožnit vstup do těchto prostor. Při neumožnění provedení odpovídá vlastník za vzniklou škodu. </w:t>
      </w:r>
    </w:p>
    <w:p w14:paraId="650C438A" w14:textId="77777777" w:rsidR="00755BF4" w:rsidRPr="00701890" w:rsidRDefault="00755BF4" w:rsidP="00BF7482">
      <w:pPr>
        <w:spacing w:line="276" w:lineRule="auto"/>
        <w:jc w:val="both"/>
        <w:rPr>
          <w:rFonts w:asciiTheme="minorHAnsi" w:hAnsiTheme="minorHAnsi"/>
          <w:sz w:val="22"/>
          <w:szCs w:val="22"/>
        </w:rPr>
      </w:pPr>
    </w:p>
    <w:p w14:paraId="2287F441" w14:textId="615AE943" w:rsidR="00BF7482" w:rsidRPr="00701890" w:rsidRDefault="00BF7482" w:rsidP="00E243EC">
      <w:pPr>
        <w:spacing w:line="276" w:lineRule="auto"/>
        <w:jc w:val="center"/>
        <w:rPr>
          <w:rFonts w:asciiTheme="minorHAnsi" w:hAnsiTheme="minorHAnsi"/>
          <w:sz w:val="22"/>
          <w:szCs w:val="22"/>
        </w:rPr>
      </w:pPr>
      <w:r w:rsidRPr="00701890">
        <w:rPr>
          <w:rFonts w:asciiTheme="minorHAnsi" w:hAnsiTheme="minorHAnsi"/>
          <w:b/>
          <w:sz w:val="22"/>
          <w:szCs w:val="22"/>
        </w:rPr>
        <w:t>Čl. X</w:t>
      </w:r>
      <w:r w:rsidR="00527A8C">
        <w:rPr>
          <w:rFonts w:asciiTheme="minorHAnsi" w:hAnsiTheme="minorHAnsi"/>
          <w:b/>
          <w:sz w:val="22"/>
          <w:szCs w:val="22"/>
        </w:rPr>
        <w:t>II</w:t>
      </w:r>
    </w:p>
    <w:p w14:paraId="54B22366" w14:textId="525B065B" w:rsidR="00BF7482" w:rsidRPr="00701890" w:rsidRDefault="00BF7482" w:rsidP="00E243EC">
      <w:pPr>
        <w:spacing w:line="276" w:lineRule="auto"/>
        <w:jc w:val="center"/>
        <w:rPr>
          <w:rFonts w:asciiTheme="minorHAnsi" w:hAnsiTheme="minorHAnsi"/>
          <w:b/>
          <w:sz w:val="22"/>
          <w:szCs w:val="22"/>
        </w:rPr>
      </w:pPr>
      <w:r w:rsidRPr="00701890">
        <w:rPr>
          <w:rFonts w:asciiTheme="minorHAnsi" w:hAnsiTheme="minorHAnsi"/>
          <w:b/>
          <w:sz w:val="22"/>
          <w:szCs w:val="22"/>
        </w:rPr>
        <w:t>Postup při porušení domovního řádu</w:t>
      </w:r>
    </w:p>
    <w:p w14:paraId="5104EC53" w14:textId="77777777" w:rsidR="00BF7482" w:rsidRPr="00701890" w:rsidRDefault="00BF7482" w:rsidP="00BF7482">
      <w:pPr>
        <w:spacing w:line="276" w:lineRule="auto"/>
        <w:jc w:val="both"/>
        <w:rPr>
          <w:rFonts w:asciiTheme="minorHAnsi" w:hAnsiTheme="minorHAnsi"/>
          <w:sz w:val="22"/>
          <w:szCs w:val="22"/>
        </w:rPr>
      </w:pPr>
    </w:p>
    <w:p w14:paraId="44EB180D" w14:textId="77777777" w:rsidR="00E65BD9" w:rsidRPr="00701890" w:rsidRDefault="00BF7482" w:rsidP="00BF7482">
      <w:pPr>
        <w:pStyle w:val="Odstavecseseznamem"/>
        <w:numPr>
          <w:ilvl w:val="0"/>
          <w:numId w:val="13"/>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Dohledem nad dodržováním domovního řádu je pověřen výbor. Pokud dojde k porušení povinností stanovených domovním řádem, výbor osobně nebo písemně upozorní na toto porušení osobu, která se závadného jednání dopustila, a jedná-li se o nájemce jednotky, pak i vlastníka pronajaté jednotky a vyzve tuto osobu (či osoby), případně i dotčeného vlastníka jednotky k odstranění závadného stavu. </w:t>
      </w:r>
    </w:p>
    <w:p w14:paraId="0A0673C8" w14:textId="12C3C9B6" w:rsidR="00E65BD9" w:rsidRPr="008F4B36" w:rsidRDefault="00BF7482" w:rsidP="008F4B36">
      <w:pPr>
        <w:pStyle w:val="Odstavecseseznamem"/>
        <w:numPr>
          <w:ilvl w:val="0"/>
          <w:numId w:val="13"/>
        </w:numPr>
        <w:spacing w:line="276" w:lineRule="auto"/>
        <w:ind w:left="284" w:hanging="284"/>
        <w:jc w:val="both"/>
        <w:rPr>
          <w:rFonts w:asciiTheme="minorHAnsi" w:hAnsiTheme="minorHAnsi"/>
          <w:sz w:val="22"/>
          <w:szCs w:val="22"/>
        </w:rPr>
      </w:pPr>
      <w:r w:rsidRPr="00701890">
        <w:rPr>
          <w:rFonts w:asciiTheme="minorHAnsi" w:hAnsiTheme="minorHAnsi"/>
          <w:sz w:val="22"/>
          <w:szCs w:val="22"/>
        </w:rPr>
        <w:t xml:space="preserve">Pokud nebude závadný stav odstraněn </w:t>
      </w:r>
      <w:r w:rsidR="00E65BD9" w:rsidRPr="00701890">
        <w:rPr>
          <w:rFonts w:asciiTheme="minorHAnsi" w:hAnsiTheme="minorHAnsi"/>
          <w:sz w:val="22"/>
          <w:szCs w:val="22"/>
        </w:rPr>
        <w:t>v přiměřené lhůtě určené výborem</w:t>
      </w:r>
      <w:r w:rsidRPr="00701890">
        <w:rPr>
          <w:rFonts w:asciiTheme="minorHAnsi" w:hAnsiTheme="minorHAnsi"/>
          <w:sz w:val="22"/>
          <w:szCs w:val="22"/>
        </w:rPr>
        <w:t xml:space="preserve">, </w:t>
      </w:r>
      <w:r w:rsidR="00E65BD9" w:rsidRPr="00701890">
        <w:rPr>
          <w:rFonts w:asciiTheme="minorHAnsi" w:hAnsiTheme="minorHAnsi"/>
          <w:sz w:val="22"/>
          <w:szCs w:val="22"/>
        </w:rPr>
        <w:t>výbor</w:t>
      </w:r>
      <w:r w:rsidRPr="00701890">
        <w:rPr>
          <w:rFonts w:asciiTheme="minorHAnsi" w:hAnsiTheme="minorHAnsi"/>
          <w:sz w:val="22"/>
          <w:szCs w:val="22"/>
        </w:rPr>
        <w:t xml:space="preserve"> rozhodne, zda bude splnění povinnosti odstranit závadný stav vymáháno soudní či jinou cestou. </w:t>
      </w:r>
      <w:r w:rsidR="00E65BD9" w:rsidRPr="00701890">
        <w:rPr>
          <w:rFonts w:asciiTheme="minorHAnsi" w:hAnsiTheme="minorHAnsi"/>
          <w:sz w:val="22"/>
          <w:szCs w:val="22"/>
        </w:rPr>
        <w:t xml:space="preserve">Výbor </w:t>
      </w:r>
      <w:r w:rsidRPr="00701890">
        <w:rPr>
          <w:rFonts w:asciiTheme="minorHAnsi" w:hAnsiTheme="minorHAnsi"/>
          <w:sz w:val="22"/>
          <w:szCs w:val="22"/>
        </w:rPr>
        <w:t xml:space="preserve">o tomto rozhodnutí </w:t>
      </w:r>
      <w:r w:rsidRPr="00701890">
        <w:rPr>
          <w:rFonts w:asciiTheme="minorHAnsi" w:hAnsiTheme="minorHAnsi"/>
          <w:sz w:val="22"/>
          <w:szCs w:val="22"/>
        </w:rPr>
        <w:lastRenderedPageBreak/>
        <w:t xml:space="preserve">vyrozumí vlastníka jednotky. Došlo-li k zvlášť závažnému porušení řádu či byl-li porušením způsoben zvlášť závažný následek, </w:t>
      </w:r>
      <w:r w:rsidR="008F4B36">
        <w:rPr>
          <w:rFonts w:asciiTheme="minorHAnsi" w:hAnsiTheme="minorHAnsi"/>
          <w:sz w:val="22"/>
          <w:szCs w:val="22"/>
        </w:rPr>
        <w:t>informuje výbor vhodnou formou všechny členy společenství o tomto následku a též o přijatých opatřeních</w:t>
      </w:r>
      <w:r w:rsidRPr="008F4B36">
        <w:rPr>
          <w:rFonts w:asciiTheme="minorHAnsi" w:hAnsiTheme="minorHAnsi"/>
          <w:sz w:val="22"/>
          <w:szCs w:val="22"/>
        </w:rPr>
        <w:t>. Zvlášť závažným následkem se rozumí zejména vzniklá škoda značné výše či stav nezanedbatelného ohrožení bezpečn</w:t>
      </w:r>
      <w:r w:rsidR="00E65BD9" w:rsidRPr="008F4B36">
        <w:rPr>
          <w:rFonts w:asciiTheme="minorHAnsi" w:hAnsiTheme="minorHAnsi"/>
          <w:sz w:val="22"/>
          <w:szCs w:val="22"/>
        </w:rPr>
        <w:t>osti či zdraví uživatelů budovy.</w:t>
      </w:r>
    </w:p>
    <w:p w14:paraId="6F183CA1" w14:textId="77777777" w:rsidR="00517771" w:rsidRDefault="00BF7482" w:rsidP="00BF7482">
      <w:pPr>
        <w:pStyle w:val="Odstavecseseznamem"/>
        <w:numPr>
          <w:ilvl w:val="0"/>
          <w:numId w:val="13"/>
        </w:numPr>
        <w:spacing w:line="276" w:lineRule="auto"/>
        <w:ind w:left="284" w:hanging="284"/>
        <w:jc w:val="both"/>
        <w:rPr>
          <w:rFonts w:asciiTheme="minorHAnsi" w:hAnsiTheme="minorHAnsi"/>
          <w:sz w:val="22"/>
          <w:szCs w:val="22"/>
        </w:rPr>
      </w:pPr>
      <w:r w:rsidRPr="00701890">
        <w:rPr>
          <w:rFonts w:asciiTheme="minorHAnsi" w:hAnsiTheme="minorHAnsi"/>
          <w:sz w:val="22"/>
          <w:szCs w:val="22"/>
        </w:rPr>
        <w:t>Veškeré náklady vzniklé v důsledku porušení povinností stanovených tímto řádem je povinna nahradit osoba, která se dopustila závadného jednání. Jde-li o nájemce, členy jejich společné domácnosti či návštěvy, ručí za splnění povinnosti uhradit náklady vzniklé v souvislosti s</w:t>
      </w:r>
      <w:r w:rsidRPr="00E65BD9">
        <w:rPr>
          <w:rFonts w:asciiTheme="minorHAnsi" w:hAnsiTheme="minorHAnsi"/>
          <w:sz w:val="22"/>
          <w:szCs w:val="22"/>
        </w:rPr>
        <w:t xml:space="preserve"> porušením domovního řádu vlastník jednotky, v jehož jednotce uvedené osoby přebývají, popřípadě během návštěvy přebývaly. Totéž platí i pro povinnost náhrady škody vzniklé na společných částech budovy či na ostatních jednotkách v budově a o úhradě nákladů vynaložených na svolání shromáždění dle předchozího odstavce.</w:t>
      </w:r>
      <w:r w:rsidR="008E4F8A" w:rsidRPr="00E65BD9">
        <w:rPr>
          <w:rFonts w:asciiTheme="minorHAnsi" w:hAnsiTheme="minorHAnsi"/>
          <w:sz w:val="22"/>
          <w:szCs w:val="22"/>
        </w:rPr>
        <w:t xml:space="preserve">   </w:t>
      </w:r>
    </w:p>
    <w:p w14:paraId="3EA44A6E" w14:textId="77777777" w:rsidR="00BF7482" w:rsidRPr="00BF7482" w:rsidRDefault="00BF7482" w:rsidP="00BF7482">
      <w:pPr>
        <w:spacing w:line="276" w:lineRule="auto"/>
        <w:jc w:val="both"/>
        <w:rPr>
          <w:rFonts w:asciiTheme="minorHAnsi" w:hAnsiTheme="minorHAnsi"/>
          <w:sz w:val="22"/>
          <w:szCs w:val="22"/>
        </w:rPr>
      </w:pPr>
    </w:p>
    <w:p w14:paraId="3FC824FE" w14:textId="77B38CB3" w:rsidR="00BF7482" w:rsidRPr="00BF7482" w:rsidRDefault="00BF7482" w:rsidP="00E243EC">
      <w:pPr>
        <w:spacing w:line="276" w:lineRule="auto"/>
        <w:jc w:val="center"/>
        <w:rPr>
          <w:rFonts w:asciiTheme="minorHAnsi" w:hAnsiTheme="minorHAnsi"/>
          <w:sz w:val="22"/>
          <w:szCs w:val="22"/>
        </w:rPr>
      </w:pPr>
      <w:r w:rsidRPr="00BF7482">
        <w:rPr>
          <w:rFonts w:asciiTheme="minorHAnsi" w:hAnsiTheme="minorHAnsi"/>
          <w:b/>
          <w:sz w:val="22"/>
          <w:szCs w:val="22"/>
        </w:rPr>
        <w:t>Čl. XI</w:t>
      </w:r>
      <w:r w:rsidR="00527A8C">
        <w:rPr>
          <w:rFonts w:asciiTheme="minorHAnsi" w:hAnsiTheme="minorHAnsi"/>
          <w:b/>
          <w:sz w:val="22"/>
          <w:szCs w:val="22"/>
        </w:rPr>
        <w:t>II</w:t>
      </w:r>
    </w:p>
    <w:p w14:paraId="7C40059A" w14:textId="77777777" w:rsidR="00BF7482" w:rsidRPr="00BF7482" w:rsidRDefault="00BF7482" w:rsidP="00E243EC">
      <w:pPr>
        <w:spacing w:line="276" w:lineRule="auto"/>
        <w:jc w:val="center"/>
        <w:rPr>
          <w:rFonts w:asciiTheme="minorHAnsi" w:hAnsiTheme="minorHAnsi"/>
          <w:b/>
          <w:sz w:val="22"/>
          <w:szCs w:val="22"/>
        </w:rPr>
      </w:pPr>
      <w:r w:rsidRPr="00BF7482">
        <w:rPr>
          <w:rFonts w:asciiTheme="minorHAnsi" w:hAnsiTheme="minorHAnsi"/>
          <w:b/>
          <w:sz w:val="22"/>
          <w:szCs w:val="22"/>
        </w:rPr>
        <w:t>Závěrečná ustanovení</w:t>
      </w:r>
    </w:p>
    <w:p w14:paraId="3F23E346" w14:textId="68E23D34" w:rsidR="00BF7482" w:rsidRPr="00BF7482" w:rsidRDefault="00BF7482" w:rsidP="00BF7482">
      <w:pPr>
        <w:spacing w:line="276" w:lineRule="auto"/>
        <w:jc w:val="both"/>
        <w:rPr>
          <w:rFonts w:asciiTheme="minorHAnsi" w:hAnsiTheme="minorHAnsi"/>
          <w:sz w:val="22"/>
          <w:szCs w:val="22"/>
        </w:rPr>
      </w:pPr>
      <w:r w:rsidRPr="00BF7482">
        <w:rPr>
          <w:rFonts w:asciiTheme="minorHAnsi" w:hAnsiTheme="minorHAnsi"/>
          <w:sz w:val="22"/>
          <w:szCs w:val="22"/>
        </w:rPr>
        <w:t xml:space="preserve">1. Tento domovní řád byl schválen shromážděním vlastníků dne </w:t>
      </w:r>
      <w:r w:rsidR="002558B8">
        <w:rPr>
          <w:rFonts w:asciiTheme="minorHAnsi" w:hAnsiTheme="minorHAnsi"/>
          <w:sz w:val="22"/>
          <w:szCs w:val="22"/>
        </w:rPr>
        <w:t xml:space="preserve"> </w:t>
      </w:r>
      <w:proofErr w:type="gramStart"/>
      <w:r w:rsidR="002558B8">
        <w:rPr>
          <w:rFonts w:asciiTheme="minorHAnsi" w:hAnsiTheme="minorHAnsi"/>
          <w:sz w:val="22"/>
          <w:szCs w:val="22"/>
        </w:rPr>
        <w:t>25.9.2019</w:t>
      </w:r>
      <w:proofErr w:type="gramEnd"/>
      <w:r w:rsidRPr="00BF7482">
        <w:rPr>
          <w:rFonts w:asciiTheme="minorHAnsi" w:hAnsiTheme="minorHAnsi"/>
          <w:sz w:val="22"/>
          <w:szCs w:val="22"/>
        </w:rPr>
        <w:t xml:space="preserve"> </w:t>
      </w:r>
    </w:p>
    <w:p w14:paraId="5ED2D7DC" w14:textId="685771D3" w:rsidR="009E7009" w:rsidRPr="00BF7482" w:rsidRDefault="00BF7482" w:rsidP="00BF7482">
      <w:pPr>
        <w:spacing w:line="276" w:lineRule="auto"/>
        <w:jc w:val="both"/>
        <w:rPr>
          <w:rFonts w:asciiTheme="minorHAnsi" w:hAnsiTheme="minorHAnsi"/>
          <w:sz w:val="22"/>
          <w:szCs w:val="22"/>
        </w:rPr>
      </w:pPr>
      <w:r w:rsidRPr="00BF7482">
        <w:rPr>
          <w:rFonts w:asciiTheme="minorHAnsi" w:hAnsiTheme="minorHAnsi"/>
          <w:sz w:val="22"/>
          <w:szCs w:val="22"/>
        </w:rPr>
        <w:t xml:space="preserve">2. Tento domovní řád je platný a účinný ode dne </w:t>
      </w:r>
      <w:r w:rsidR="002558B8">
        <w:rPr>
          <w:rFonts w:asciiTheme="minorHAnsi" w:hAnsiTheme="minorHAnsi"/>
          <w:sz w:val="22"/>
          <w:szCs w:val="22"/>
        </w:rPr>
        <w:t>25.9.2019</w:t>
      </w:r>
      <w:bookmarkStart w:id="2" w:name="_GoBack"/>
      <w:bookmarkEnd w:id="2"/>
    </w:p>
    <w:p w14:paraId="59AFEE2F" w14:textId="77777777" w:rsidR="00B17601" w:rsidRPr="00BF7482" w:rsidRDefault="009E7009" w:rsidP="00BF7482">
      <w:pPr>
        <w:spacing w:line="276" w:lineRule="auto"/>
        <w:jc w:val="both"/>
        <w:rPr>
          <w:rFonts w:asciiTheme="minorHAnsi" w:hAnsiTheme="minorHAnsi"/>
          <w:sz w:val="22"/>
          <w:szCs w:val="22"/>
        </w:rPr>
      </w:pPr>
      <w:r w:rsidRPr="00BF7482">
        <w:rPr>
          <w:rFonts w:asciiTheme="minorHAnsi" w:hAnsiTheme="minorHAnsi"/>
          <w:sz w:val="22"/>
          <w:szCs w:val="22"/>
        </w:rPr>
        <w:t xml:space="preserve">                         </w:t>
      </w:r>
      <w:r w:rsidR="00B17601" w:rsidRPr="00BF7482">
        <w:rPr>
          <w:rFonts w:asciiTheme="minorHAnsi" w:hAnsiTheme="minorHAnsi"/>
          <w:sz w:val="22"/>
          <w:szCs w:val="22"/>
        </w:rPr>
        <w:t xml:space="preserve"> </w:t>
      </w:r>
    </w:p>
    <w:p w14:paraId="4D51640E" w14:textId="77777777" w:rsidR="006E4201" w:rsidRPr="00BF7482" w:rsidRDefault="00B17601" w:rsidP="00BF7482">
      <w:pPr>
        <w:spacing w:line="276" w:lineRule="auto"/>
        <w:jc w:val="both"/>
        <w:rPr>
          <w:rFonts w:asciiTheme="minorHAnsi" w:hAnsiTheme="minorHAnsi"/>
          <w:sz w:val="22"/>
          <w:szCs w:val="22"/>
        </w:rPr>
      </w:pPr>
      <w:r w:rsidRPr="00BF7482">
        <w:rPr>
          <w:rFonts w:asciiTheme="minorHAnsi" w:hAnsiTheme="minorHAnsi"/>
          <w:sz w:val="22"/>
          <w:szCs w:val="22"/>
        </w:rPr>
        <w:t xml:space="preserve">                             </w:t>
      </w:r>
      <w:r w:rsidR="006E4201" w:rsidRPr="00BF7482">
        <w:rPr>
          <w:rFonts w:asciiTheme="minorHAnsi" w:hAnsiTheme="minorHAnsi"/>
          <w:sz w:val="22"/>
          <w:szCs w:val="22"/>
        </w:rPr>
        <w:t xml:space="preserve"> </w:t>
      </w:r>
    </w:p>
    <w:p w14:paraId="467844E7" w14:textId="77777777" w:rsidR="007335C6" w:rsidRPr="00BF7482" w:rsidRDefault="007335C6" w:rsidP="00BF7482">
      <w:pPr>
        <w:spacing w:line="276" w:lineRule="auto"/>
        <w:jc w:val="both"/>
        <w:rPr>
          <w:rFonts w:asciiTheme="minorHAnsi" w:hAnsiTheme="minorHAnsi"/>
          <w:b/>
          <w:sz w:val="22"/>
          <w:szCs w:val="22"/>
        </w:rPr>
      </w:pPr>
    </w:p>
    <w:sectPr w:rsidR="007335C6" w:rsidRPr="00BF7482" w:rsidSect="00E65BD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38A70" w14:textId="77777777" w:rsidR="000E1FE2" w:rsidRDefault="000E1FE2" w:rsidP="00971E39">
      <w:r>
        <w:separator/>
      </w:r>
    </w:p>
  </w:endnote>
  <w:endnote w:type="continuationSeparator" w:id="0">
    <w:p w14:paraId="4497504A" w14:textId="77777777" w:rsidR="000E1FE2" w:rsidRDefault="000E1FE2" w:rsidP="0097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D7A8" w14:textId="77777777" w:rsidR="002A1021" w:rsidRDefault="002A102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BC27B" w14:textId="77777777" w:rsidR="002A1021" w:rsidRDefault="002A102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24ED1" w14:textId="77777777" w:rsidR="002A1021" w:rsidRDefault="002A10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641A6" w14:textId="77777777" w:rsidR="000E1FE2" w:rsidRDefault="000E1FE2" w:rsidP="00971E39">
      <w:r>
        <w:separator/>
      </w:r>
    </w:p>
  </w:footnote>
  <w:footnote w:type="continuationSeparator" w:id="0">
    <w:p w14:paraId="2DD06D4F" w14:textId="77777777" w:rsidR="000E1FE2" w:rsidRDefault="000E1FE2" w:rsidP="00971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7F8D" w14:textId="77777777" w:rsidR="002A1021" w:rsidRDefault="002A102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DCBB6" w14:textId="77777777" w:rsidR="002A1021" w:rsidRDefault="002A102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CF2B" w14:textId="77777777" w:rsidR="002A1021" w:rsidRDefault="002A102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680"/>
    <w:multiLevelType w:val="hybridMultilevel"/>
    <w:tmpl w:val="06D42D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806876"/>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CB0A8C"/>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012519"/>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8931A5"/>
    <w:multiLevelType w:val="hybridMultilevel"/>
    <w:tmpl w:val="79F8A6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754882"/>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F849EE"/>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064AC7"/>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E706B8"/>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B60292C"/>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491D16"/>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1C150FF"/>
    <w:multiLevelType w:val="hybridMultilevel"/>
    <w:tmpl w:val="79F8A6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C7A1953"/>
    <w:multiLevelType w:val="hybridMultilevel"/>
    <w:tmpl w:val="79F8A6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6"/>
  </w:num>
  <w:num w:numId="5">
    <w:abstractNumId w:val="12"/>
  </w:num>
  <w:num w:numId="6">
    <w:abstractNumId w:val="8"/>
  </w:num>
  <w:num w:numId="7">
    <w:abstractNumId w:val="10"/>
  </w:num>
  <w:num w:numId="8">
    <w:abstractNumId w:val="3"/>
  </w:num>
  <w:num w:numId="9">
    <w:abstractNumId w:val="2"/>
  </w:num>
  <w:num w:numId="10">
    <w:abstractNumId w:val="1"/>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C6"/>
    <w:rsid w:val="0000047A"/>
    <w:rsid w:val="00000AA9"/>
    <w:rsid w:val="00003013"/>
    <w:rsid w:val="00007341"/>
    <w:rsid w:val="000125AA"/>
    <w:rsid w:val="000263F4"/>
    <w:rsid w:val="00026D19"/>
    <w:rsid w:val="00032960"/>
    <w:rsid w:val="00036F78"/>
    <w:rsid w:val="0003779C"/>
    <w:rsid w:val="00037A4F"/>
    <w:rsid w:val="00040317"/>
    <w:rsid w:val="00064112"/>
    <w:rsid w:val="000653B0"/>
    <w:rsid w:val="00071D58"/>
    <w:rsid w:val="000723CB"/>
    <w:rsid w:val="00074F50"/>
    <w:rsid w:val="00080D64"/>
    <w:rsid w:val="00090E6F"/>
    <w:rsid w:val="00094696"/>
    <w:rsid w:val="000A751E"/>
    <w:rsid w:val="000C5AE3"/>
    <w:rsid w:val="000C7513"/>
    <w:rsid w:val="000E1FE2"/>
    <w:rsid w:val="000E3CC9"/>
    <w:rsid w:val="000F5A3B"/>
    <w:rsid w:val="00102992"/>
    <w:rsid w:val="001064E8"/>
    <w:rsid w:val="001224D2"/>
    <w:rsid w:val="001273C3"/>
    <w:rsid w:val="001720F0"/>
    <w:rsid w:val="0018454A"/>
    <w:rsid w:val="00187C31"/>
    <w:rsid w:val="001A5757"/>
    <w:rsid w:val="001A6945"/>
    <w:rsid w:val="001C6A9A"/>
    <w:rsid w:val="001D1C23"/>
    <w:rsid w:val="00203227"/>
    <w:rsid w:val="0020399B"/>
    <w:rsid w:val="00206278"/>
    <w:rsid w:val="0022508C"/>
    <w:rsid w:val="0023073B"/>
    <w:rsid w:val="002454BC"/>
    <w:rsid w:val="002558B8"/>
    <w:rsid w:val="00263455"/>
    <w:rsid w:val="002A1021"/>
    <w:rsid w:val="002B34BE"/>
    <w:rsid w:val="002B6A3D"/>
    <w:rsid w:val="002C285C"/>
    <w:rsid w:val="002C319A"/>
    <w:rsid w:val="002C4E7C"/>
    <w:rsid w:val="002F3F29"/>
    <w:rsid w:val="003017C9"/>
    <w:rsid w:val="003343F7"/>
    <w:rsid w:val="003347E1"/>
    <w:rsid w:val="003423D6"/>
    <w:rsid w:val="00342E6D"/>
    <w:rsid w:val="003442AC"/>
    <w:rsid w:val="003530F1"/>
    <w:rsid w:val="00367909"/>
    <w:rsid w:val="00372ABF"/>
    <w:rsid w:val="00376D89"/>
    <w:rsid w:val="00386806"/>
    <w:rsid w:val="003A38B5"/>
    <w:rsid w:val="003A6370"/>
    <w:rsid w:val="003C62A4"/>
    <w:rsid w:val="003D5DC5"/>
    <w:rsid w:val="003D6309"/>
    <w:rsid w:val="003E59D1"/>
    <w:rsid w:val="003E6168"/>
    <w:rsid w:val="003F6B90"/>
    <w:rsid w:val="0040139E"/>
    <w:rsid w:val="00401DDA"/>
    <w:rsid w:val="004127B2"/>
    <w:rsid w:val="00413454"/>
    <w:rsid w:val="00416FAB"/>
    <w:rsid w:val="004209E6"/>
    <w:rsid w:val="00421014"/>
    <w:rsid w:val="00421910"/>
    <w:rsid w:val="00425BBC"/>
    <w:rsid w:val="004273E1"/>
    <w:rsid w:val="00445193"/>
    <w:rsid w:val="00447DA6"/>
    <w:rsid w:val="0045294F"/>
    <w:rsid w:val="0045704E"/>
    <w:rsid w:val="00457A38"/>
    <w:rsid w:val="00465A72"/>
    <w:rsid w:val="00472BC5"/>
    <w:rsid w:val="00482A82"/>
    <w:rsid w:val="00486848"/>
    <w:rsid w:val="00491B09"/>
    <w:rsid w:val="00494A28"/>
    <w:rsid w:val="0049654F"/>
    <w:rsid w:val="004A0C6F"/>
    <w:rsid w:val="004B445F"/>
    <w:rsid w:val="004C0A49"/>
    <w:rsid w:val="004C5A29"/>
    <w:rsid w:val="004D7509"/>
    <w:rsid w:val="004E5BBC"/>
    <w:rsid w:val="004F4F3C"/>
    <w:rsid w:val="004F5E9E"/>
    <w:rsid w:val="004F60EB"/>
    <w:rsid w:val="00500F44"/>
    <w:rsid w:val="0050431A"/>
    <w:rsid w:val="00510AFD"/>
    <w:rsid w:val="00517771"/>
    <w:rsid w:val="00524C04"/>
    <w:rsid w:val="00527A8C"/>
    <w:rsid w:val="0053366C"/>
    <w:rsid w:val="00540D70"/>
    <w:rsid w:val="00541280"/>
    <w:rsid w:val="0054213F"/>
    <w:rsid w:val="00543E09"/>
    <w:rsid w:val="0057540E"/>
    <w:rsid w:val="0058261D"/>
    <w:rsid w:val="00584C4B"/>
    <w:rsid w:val="005D1136"/>
    <w:rsid w:val="005D1D9E"/>
    <w:rsid w:val="005D21A3"/>
    <w:rsid w:val="005D2D66"/>
    <w:rsid w:val="005D41C4"/>
    <w:rsid w:val="005E62CE"/>
    <w:rsid w:val="00604064"/>
    <w:rsid w:val="006214B5"/>
    <w:rsid w:val="006236D6"/>
    <w:rsid w:val="00623883"/>
    <w:rsid w:val="00623E45"/>
    <w:rsid w:val="0063056D"/>
    <w:rsid w:val="006312AC"/>
    <w:rsid w:val="006314AE"/>
    <w:rsid w:val="00644BF4"/>
    <w:rsid w:val="00652647"/>
    <w:rsid w:val="00681713"/>
    <w:rsid w:val="00681FB5"/>
    <w:rsid w:val="006A6F80"/>
    <w:rsid w:val="006B0F93"/>
    <w:rsid w:val="006B19FA"/>
    <w:rsid w:val="006B5F47"/>
    <w:rsid w:val="006C21AA"/>
    <w:rsid w:val="006D5EF0"/>
    <w:rsid w:val="006E4201"/>
    <w:rsid w:val="006F4BCC"/>
    <w:rsid w:val="006F4F4D"/>
    <w:rsid w:val="00701890"/>
    <w:rsid w:val="00707BA9"/>
    <w:rsid w:val="007170AC"/>
    <w:rsid w:val="00722F8D"/>
    <w:rsid w:val="007244D8"/>
    <w:rsid w:val="00727079"/>
    <w:rsid w:val="007335C6"/>
    <w:rsid w:val="007376AF"/>
    <w:rsid w:val="00755BF4"/>
    <w:rsid w:val="00762784"/>
    <w:rsid w:val="00771DD0"/>
    <w:rsid w:val="0078000F"/>
    <w:rsid w:val="00783CB7"/>
    <w:rsid w:val="00787144"/>
    <w:rsid w:val="00790BF9"/>
    <w:rsid w:val="007A6BA7"/>
    <w:rsid w:val="007B3C78"/>
    <w:rsid w:val="007B4EE0"/>
    <w:rsid w:val="007D04FF"/>
    <w:rsid w:val="007D638C"/>
    <w:rsid w:val="0080103D"/>
    <w:rsid w:val="0080787F"/>
    <w:rsid w:val="00810997"/>
    <w:rsid w:val="008601CE"/>
    <w:rsid w:val="00860F84"/>
    <w:rsid w:val="00864F1C"/>
    <w:rsid w:val="008835BE"/>
    <w:rsid w:val="0088570A"/>
    <w:rsid w:val="008A6F1D"/>
    <w:rsid w:val="008B1139"/>
    <w:rsid w:val="008B7756"/>
    <w:rsid w:val="008C0B3A"/>
    <w:rsid w:val="008C3242"/>
    <w:rsid w:val="008E4F8A"/>
    <w:rsid w:val="008E6253"/>
    <w:rsid w:val="008F4B36"/>
    <w:rsid w:val="008F56C7"/>
    <w:rsid w:val="00901AC5"/>
    <w:rsid w:val="00906C3F"/>
    <w:rsid w:val="0093078D"/>
    <w:rsid w:val="009415C0"/>
    <w:rsid w:val="00942534"/>
    <w:rsid w:val="00950A8A"/>
    <w:rsid w:val="00963A0C"/>
    <w:rsid w:val="00963ABA"/>
    <w:rsid w:val="0096484D"/>
    <w:rsid w:val="00966046"/>
    <w:rsid w:val="00971E39"/>
    <w:rsid w:val="0097522A"/>
    <w:rsid w:val="00985FA9"/>
    <w:rsid w:val="00986A84"/>
    <w:rsid w:val="009C48FF"/>
    <w:rsid w:val="009C64FC"/>
    <w:rsid w:val="009D1048"/>
    <w:rsid w:val="009D3E25"/>
    <w:rsid w:val="009E7009"/>
    <w:rsid w:val="009F4BB4"/>
    <w:rsid w:val="009F710B"/>
    <w:rsid w:val="00A00C96"/>
    <w:rsid w:val="00A1355C"/>
    <w:rsid w:val="00A171CA"/>
    <w:rsid w:val="00A301A6"/>
    <w:rsid w:val="00A311A4"/>
    <w:rsid w:val="00A441C0"/>
    <w:rsid w:val="00A50818"/>
    <w:rsid w:val="00A63658"/>
    <w:rsid w:val="00A762D3"/>
    <w:rsid w:val="00A81615"/>
    <w:rsid w:val="00A82960"/>
    <w:rsid w:val="00A83D27"/>
    <w:rsid w:val="00A8441B"/>
    <w:rsid w:val="00A849D2"/>
    <w:rsid w:val="00A86070"/>
    <w:rsid w:val="00A971EE"/>
    <w:rsid w:val="00AA6952"/>
    <w:rsid w:val="00AC0B77"/>
    <w:rsid w:val="00AC56FB"/>
    <w:rsid w:val="00AF65FF"/>
    <w:rsid w:val="00B0184D"/>
    <w:rsid w:val="00B1345D"/>
    <w:rsid w:val="00B161CB"/>
    <w:rsid w:val="00B17601"/>
    <w:rsid w:val="00B201EA"/>
    <w:rsid w:val="00B214FB"/>
    <w:rsid w:val="00B322B7"/>
    <w:rsid w:val="00B33BDE"/>
    <w:rsid w:val="00B34F4D"/>
    <w:rsid w:val="00B64AD9"/>
    <w:rsid w:val="00B652FA"/>
    <w:rsid w:val="00B8748C"/>
    <w:rsid w:val="00B87AAF"/>
    <w:rsid w:val="00B94C8D"/>
    <w:rsid w:val="00B971D4"/>
    <w:rsid w:val="00BA0E34"/>
    <w:rsid w:val="00BA1F6B"/>
    <w:rsid w:val="00BA7D51"/>
    <w:rsid w:val="00BC6356"/>
    <w:rsid w:val="00BE2421"/>
    <w:rsid w:val="00BE6CF7"/>
    <w:rsid w:val="00BF4E82"/>
    <w:rsid w:val="00BF7482"/>
    <w:rsid w:val="00C033E5"/>
    <w:rsid w:val="00C11F8A"/>
    <w:rsid w:val="00C239AD"/>
    <w:rsid w:val="00C4068B"/>
    <w:rsid w:val="00C417F0"/>
    <w:rsid w:val="00C44C07"/>
    <w:rsid w:val="00C630C8"/>
    <w:rsid w:val="00C655C0"/>
    <w:rsid w:val="00C664EB"/>
    <w:rsid w:val="00C752F0"/>
    <w:rsid w:val="00C75EA0"/>
    <w:rsid w:val="00C844BD"/>
    <w:rsid w:val="00C84C46"/>
    <w:rsid w:val="00C945D3"/>
    <w:rsid w:val="00CB0FAD"/>
    <w:rsid w:val="00CB2D7C"/>
    <w:rsid w:val="00CC1B3E"/>
    <w:rsid w:val="00CD230C"/>
    <w:rsid w:val="00CD2815"/>
    <w:rsid w:val="00CD4E8C"/>
    <w:rsid w:val="00CE39A6"/>
    <w:rsid w:val="00CE3E7A"/>
    <w:rsid w:val="00D0471F"/>
    <w:rsid w:val="00D0684F"/>
    <w:rsid w:val="00D06D26"/>
    <w:rsid w:val="00D06EE8"/>
    <w:rsid w:val="00D170D6"/>
    <w:rsid w:val="00D53651"/>
    <w:rsid w:val="00D552B8"/>
    <w:rsid w:val="00D56CBF"/>
    <w:rsid w:val="00D614F8"/>
    <w:rsid w:val="00D71661"/>
    <w:rsid w:val="00D943C9"/>
    <w:rsid w:val="00D97948"/>
    <w:rsid w:val="00DA2A7E"/>
    <w:rsid w:val="00DA5743"/>
    <w:rsid w:val="00DA6244"/>
    <w:rsid w:val="00DC00C1"/>
    <w:rsid w:val="00DD32A6"/>
    <w:rsid w:val="00DD6962"/>
    <w:rsid w:val="00DE3A03"/>
    <w:rsid w:val="00DE5F0B"/>
    <w:rsid w:val="00DF0C9C"/>
    <w:rsid w:val="00DF2FFE"/>
    <w:rsid w:val="00E05E95"/>
    <w:rsid w:val="00E11894"/>
    <w:rsid w:val="00E11D8B"/>
    <w:rsid w:val="00E123DB"/>
    <w:rsid w:val="00E21299"/>
    <w:rsid w:val="00E243EC"/>
    <w:rsid w:val="00E258B1"/>
    <w:rsid w:val="00E25EEF"/>
    <w:rsid w:val="00E2699E"/>
    <w:rsid w:val="00E35EF2"/>
    <w:rsid w:val="00E37225"/>
    <w:rsid w:val="00E409F6"/>
    <w:rsid w:val="00E40F81"/>
    <w:rsid w:val="00E534BE"/>
    <w:rsid w:val="00E54057"/>
    <w:rsid w:val="00E65611"/>
    <w:rsid w:val="00E65BD9"/>
    <w:rsid w:val="00E7297C"/>
    <w:rsid w:val="00E75D72"/>
    <w:rsid w:val="00E85880"/>
    <w:rsid w:val="00E95B26"/>
    <w:rsid w:val="00EA528A"/>
    <w:rsid w:val="00EC1E6C"/>
    <w:rsid w:val="00EC371F"/>
    <w:rsid w:val="00EC48C2"/>
    <w:rsid w:val="00ED653B"/>
    <w:rsid w:val="00EF268C"/>
    <w:rsid w:val="00EF2EA6"/>
    <w:rsid w:val="00F12287"/>
    <w:rsid w:val="00F144C4"/>
    <w:rsid w:val="00F157E3"/>
    <w:rsid w:val="00F1797C"/>
    <w:rsid w:val="00F41A70"/>
    <w:rsid w:val="00F476B3"/>
    <w:rsid w:val="00F47AE4"/>
    <w:rsid w:val="00F669B1"/>
    <w:rsid w:val="00F700CD"/>
    <w:rsid w:val="00F72B91"/>
    <w:rsid w:val="00F75309"/>
    <w:rsid w:val="00F770E2"/>
    <w:rsid w:val="00F77BBA"/>
    <w:rsid w:val="00F81167"/>
    <w:rsid w:val="00FA23EE"/>
    <w:rsid w:val="00FA28FF"/>
    <w:rsid w:val="00FA5AFD"/>
    <w:rsid w:val="00FB16A1"/>
    <w:rsid w:val="00FB5BA2"/>
    <w:rsid w:val="00FB6000"/>
    <w:rsid w:val="00FC297E"/>
    <w:rsid w:val="00FD3AB5"/>
    <w:rsid w:val="00FD6D66"/>
    <w:rsid w:val="00FE02D7"/>
    <w:rsid w:val="00FE6A11"/>
    <w:rsid w:val="00FE6BFC"/>
    <w:rsid w:val="00FF20A1"/>
    <w:rsid w:val="00FF2B3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9C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2D7C"/>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E65611"/>
    <w:rPr>
      <w:rFonts w:ascii="Tahoma" w:hAnsi="Tahoma" w:cs="Tahoma"/>
      <w:sz w:val="16"/>
      <w:szCs w:val="16"/>
    </w:rPr>
  </w:style>
  <w:style w:type="character" w:styleId="Odkaznakoment">
    <w:name w:val="annotation reference"/>
    <w:basedOn w:val="Standardnpsmoodstavce"/>
    <w:rsid w:val="001A6945"/>
    <w:rPr>
      <w:sz w:val="16"/>
      <w:szCs w:val="16"/>
    </w:rPr>
  </w:style>
  <w:style w:type="paragraph" w:styleId="Textkomente">
    <w:name w:val="annotation text"/>
    <w:basedOn w:val="Normln"/>
    <w:link w:val="TextkomenteChar"/>
    <w:rsid w:val="001A6945"/>
    <w:rPr>
      <w:sz w:val="20"/>
      <w:szCs w:val="20"/>
    </w:rPr>
  </w:style>
  <w:style w:type="character" w:customStyle="1" w:styleId="TextkomenteChar">
    <w:name w:val="Text komentáře Char"/>
    <w:basedOn w:val="Standardnpsmoodstavce"/>
    <w:link w:val="Textkomente"/>
    <w:rsid w:val="001A6945"/>
  </w:style>
  <w:style w:type="paragraph" w:styleId="Pedmtkomente">
    <w:name w:val="annotation subject"/>
    <w:basedOn w:val="Textkomente"/>
    <w:next w:val="Textkomente"/>
    <w:link w:val="PedmtkomenteChar"/>
    <w:rsid w:val="001A6945"/>
    <w:rPr>
      <w:b/>
      <w:bCs/>
    </w:rPr>
  </w:style>
  <w:style w:type="character" w:customStyle="1" w:styleId="PedmtkomenteChar">
    <w:name w:val="Předmět komentáře Char"/>
    <w:basedOn w:val="TextkomenteChar"/>
    <w:link w:val="Pedmtkomente"/>
    <w:rsid w:val="001A6945"/>
    <w:rPr>
      <w:b/>
      <w:bCs/>
    </w:rPr>
  </w:style>
  <w:style w:type="paragraph" w:styleId="Odstavecseseznamem">
    <w:name w:val="List Paragraph"/>
    <w:basedOn w:val="Normln"/>
    <w:uiPriority w:val="34"/>
    <w:qFormat/>
    <w:rsid w:val="006C21AA"/>
    <w:pPr>
      <w:ind w:left="720"/>
      <w:contextualSpacing/>
    </w:pPr>
  </w:style>
  <w:style w:type="paragraph" w:styleId="Zhlav">
    <w:name w:val="header"/>
    <w:basedOn w:val="Normln"/>
    <w:link w:val="ZhlavChar"/>
    <w:rsid w:val="00971E39"/>
    <w:pPr>
      <w:tabs>
        <w:tab w:val="center" w:pos="4536"/>
        <w:tab w:val="right" w:pos="9072"/>
      </w:tabs>
    </w:pPr>
  </w:style>
  <w:style w:type="character" w:customStyle="1" w:styleId="ZhlavChar">
    <w:name w:val="Záhlaví Char"/>
    <w:basedOn w:val="Standardnpsmoodstavce"/>
    <w:link w:val="Zhlav"/>
    <w:rsid w:val="00971E39"/>
    <w:rPr>
      <w:sz w:val="28"/>
      <w:szCs w:val="28"/>
    </w:rPr>
  </w:style>
  <w:style w:type="paragraph" w:styleId="Zpat">
    <w:name w:val="footer"/>
    <w:basedOn w:val="Normln"/>
    <w:link w:val="ZpatChar"/>
    <w:rsid w:val="00971E39"/>
    <w:pPr>
      <w:tabs>
        <w:tab w:val="center" w:pos="4536"/>
        <w:tab w:val="right" w:pos="9072"/>
      </w:tabs>
    </w:pPr>
  </w:style>
  <w:style w:type="character" w:customStyle="1" w:styleId="ZpatChar">
    <w:name w:val="Zápatí Char"/>
    <w:basedOn w:val="Standardnpsmoodstavce"/>
    <w:link w:val="Zpat"/>
    <w:rsid w:val="00971E3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4446">
      <w:bodyDiv w:val="1"/>
      <w:marLeft w:val="0"/>
      <w:marRight w:val="0"/>
      <w:marTop w:val="0"/>
      <w:marBottom w:val="0"/>
      <w:divBdr>
        <w:top w:val="none" w:sz="0" w:space="0" w:color="auto"/>
        <w:left w:val="none" w:sz="0" w:space="0" w:color="auto"/>
        <w:bottom w:val="none" w:sz="0" w:space="0" w:color="auto"/>
        <w:right w:val="none" w:sz="0" w:space="0" w:color="auto"/>
      </w:divBdr>
    </w:div>
    <w:div w:id="163636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11054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2019-03-06T07:35:00Z</dcterms:created>
  <dcterms:modified xsi:type="dcterms:W3CDTF">2023-01-21T13:59:00Z</dcterms:modified>
</cp:coreProperties>
</file>